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ED" w:rsidRDefault="002463ED" w:rsidP="009B4BCA">
      <w:pPr>
        <w:jc w:val="center"/>
        <w:rPr>
          <w:rFonts w:ascii="Century" w:eastAsia="ＭＳ 明朝" w:hAnsi="Century"/>
        </w:rPr>
      </w:pPr>
      <w:bookmarkStart w:id="0" w:name="_GoBack"/>
      <w:bookmarkEnd w:id="0"/>
      <w:r w:rsidRPr="002463ED">
        <w:rPr>
          <w:rFonts w:ascii="Meiryo UI" w:eastAsia="Meiryo UI" w:hAnsi="Meiryo UI" w:hint="eastAsia"/>
          <w:spacing w:val="14"/>
          <w:sz w:val="24"/>
        </w:rPr>
        <w:t>家庭医療専攻医用Mini-CEX</w:t>
      </w:r>
    </w:p>
    <w:tbl>
      <w:tblPr>
        <w:tblStyle w:val="a4"/>
        <w:tblW w:w="0" w:type="auto"/>
        <w:tblLook w:val="04A0" w:firstRow="1" w:lastRow="0" w:firstColumn="1" w:lastColumn="0" w:noHBand="0" w:noVBand="1"/>
      </w:tblPr>
      <w:tblGrid>
        <w:gridCol w:w="1413"/>
        <w:gridCol w:w="142"/>
        <w:gridCol w:w="283"/>
        <w:gridCol w:w="425"/>
        <w:gridCol w:w="171"/>
        <w:gridCol w:w="1105"/>
        <w:gridCol w:w="1985"/>
        <w:gridCol w:w="1417"/>
        <w:gridCol w:w="567"/>
        <w:gridCol w:w="2228"/>
      </w:tblGrid>
      <w:tr w:rsidR="002463ED" w:rsidRPr="002463ED" w:rsidTr="00ED6C2B">
        <w:tc>
          <w:tcPr>
            <w:tcW w:w="1555" w:type="dxa"/>
            <w:gridSpan w:val="2"/>
            <w:shd w:val="clear" w:color="auto" w:fill="D9D9D9" w:themeFill="background1" w:themeFillShade="D9"/>
          </w:tcPr>
          <w:p w:rsidR="002463ED" w:rsidRPr="002463ED" w:rsidRDefault="002463ED" w:rsidP="00815A30">
            <w:pPr>
              <w:rPr>
                <w:rFonts w:ascii="Meiryo UI" w:eastAsia="Meiryo UI" w:hAnsi="Meiryo UI"/>
              </w:rPr>
            </w:pPr>
            <w:r w:rsidRPr="002463ED">
              <w:rPr>
                <w:rFonts w:ascii="Meiryo UI" w:eastAsia="Meiryo UI" w:hAnsi="Meiryo UI" w:hint="eastAsia"/>
              </w:rPr>
              <w:t>診療</w:t>
            </w:r>
            <w:r>
              <w:rPr>
                <w:rFonts w:ascii="Meiryo UI" w:eastAsia="Meiryo UI" w:hAnsi="Meiryo UI" w:hint="eastAsia"/>
              </w:rPr>
              <w:t>施設名：</w:t>
            </w:r>
          </w:p>
        </w:tc>
        <w:tc>
          <w:tcPr>
            <w:tcW w:w="3969" w:type="dxa"/>
            <w:gridSpan w:val="5"/>
          </w:tcPr>
          <w:p w:rsidR="002463ED" w:rsidRPr="002463ED" w:rsidRDefault="002463ED" w:rsidP="00815A30">
            <w:pPr>
              <w:rPr>
                <w:rFonts w:ascii="Meiryo UI" w:eastAsia="Meiryo UI" w:hAnsi="Meiryo UI"/>
              </w:rPr>
            </w:pPr>
          </w:p>
        </w:tc>
        <w:tc>
          <w:tcPr>
            <w:tcW w:w="1417" w:type="dxa"/>
            <w:shd w:val="clear" w:color="auto" w:fill="D9D9D9" w:themeFill="background1" w:themeFillShade="D9"/>
          </w:tcPr>
          <w:p w:rsidR="002463ED" w:rsidRPr="002463ED" w:rsidRDefault="002463ED" w:rsidP="00815A30">
            <w:pPr>
              <w:rPr>
                <w:rFonts w:ascii="Meiryo UI" w:eastAsia="Meiryo UI" w:hAnsi="Meiryo UI"/>
              </w:rPr>
            </w:pPr>
            <w:r>
              <w:rPr>
                <w:rFonts w:ascii="Meiryo UI" w:eastAsia="Meiryo UI" w:hAnsi="Meiryo UI" w:hint="eastAsia"/>
              </w:rPr>
              <w:t>指導医名：</w:t>
            </w:r>
          </w:p>
        </w:tc>
        <w:tc>
          <w:tcPr>
            <w:tcW w:w="2795" w:type="dxa"/>
            <w:gridSpan w:val="2"/>
          </w:tcPr>
          <w:p w:rsidR="002463ED" w:rsidRPr="002463ED" w:rsidRDefault="002463ED" w:rsidP="00815A30">
            <w:pPr>
              <w:rPr>
                <w:rFonts w:ascii="Meiryo UI" w:eastAsia="Meiryo UI" w:hAnsi="Meiryo UI"/>
              </w:rPr>
            </w:pPr>
          </w:p>
        </w:tc>
      </w:tr>
      <w:tr w:rsidR="002463ED" w:rsidRPr="002463ED" w:rsidTr="00ED6C2B">
        <w:tc>
          <w:tcPr>
            <w:tcW w:w="1555" w:type="dxa"/>
            <w:gridSpan w:val="2"/>
            <w:shd w:val="clear" w:color="auto" w:fill="D9D9D9" w:themeFill="background1" w:themeFillShade="D9"/>
          </w:tcPr>
          <w:p w:rsidR="002463ED" w:rsidRPr="002463ED" w:rsidRDefault="002463ED" w:rsidP="00815A30">
            <w:pPr>
              <w:rPr>
                <w:rFonts w:ascii="Meiryo UI" w:eastAsia="Meiryo UI" w:hAnsi="Meiryo UI"/>
              </w:rPr>
            </w:pPr>
            <w:r>
              <w:rPr>
                <w:rFonts w:ascii="Meiryo UI" w:eastAsia="Meiryo UI" w:hAnsi="Meiryo UI" w:hint="eastAsia"/>
              </w:rPr>
              <w:t>評価日時：</w:t>
            </w:r>
          </w:p>
        </w:tc>
        <w:tc>
          <w:tcPr>
            <w:tcW w:w="3969" w:type="dxa"/>
            <w:gridSpan w:val="5"/>
          </w:tcPr>
          <w:p w:rsidR="002463ED" w:rsidRPr="002463ED" w:rsidRDefault="002463ED" w:rsidP="00815A30">
            <w:pPr>
              <w:rPr>
                <w:rFonts w:ascii="Meiryo UI" w:eastAsia="Meiryo UI" w:hAnsi="Meiryo UI"/>
              </w:rPr>
            </w:pPr>
          </w:p>
        </w:tc>
        <w:tc>
          <w:tcPr>
            <w:tcW w:w="1417" w:type="dxa"/>
            <w:shd w:val="clear" w:color="auto" w:fill="D9D9D9" w:themeFill="background1" w:themeFillShade="D9"/>
          </w:tcPr>
          <w:p w:rsidR="002463ED" w:rsidRPr="002463ED" w:rsidRDefault="002463ED" w:rsidP="00815A30">
            <w:pPr>
              <w:rPr>
                <w:rFonts w:ascii="Meiryo UI" w:eastAsia="Meiryo UI" w:hAnsi="Meiryo UI"/>
              </w:rPr>
            </w:pPr>
            <w:r>
              <w:rPr>
                <w:rFonts w:ascii="Meiryo UI" w:eastAsia="Meiryo UI" w:hAnsi="Meiryo UI" w:hint="eastAsia"/>
              </w:rPr>
              <w:t>専攻医名：</w:t>
            </w:r>
          </w:p>
        </w:tc>
        <w:tc>
          <w:tcPr>
            <w:tcW w:w="2795" w:type="dxa"/>
            <w:gridSpan w:val="2"/>
          </w:tcPr>
          <w:p w:rsidR="002463ED" w:rsidRPr="002463ED" w:rsidRDefault="002463ED" w:rsidP="00815A30">
            <w:pPr>
              <w:rPr>
                <w:rFonts w:ascii="Meiryo UI" w:eastAsia="Meiryo UI" w:hAnsi="Meiryo UI"/>
              </w:rPr>
            </w:pPr>
          </w:p>
        </w:tc>
      </w:tr>
      <w:tr w:rsidR="00ED6C2B" w:rsidRPr="002463ED" w:rsidTr="00970503">
        <w:tc>
          <w:tcPr>
            <w:tcW w:w="1413" w:type="dxa"/>
            <w:shd w:val="clear" w:color="auto" w:fill="D9D9D9" w:themeFill="background1" w:themeFillShade="D9"/>
          </w:tcPr>
          <w:p w:rsidR="00ED6C2B" w:rsidRDefault="00ED6C2B" w:rsidP="00815A30">
            <w:pPr>
              <w:rPr>
                <w:rFonts w:ascii="Meiryo UI" w:eastAsia="Meiryo UI" w:hAnsi="Meiryo UI"/>
              </w:rPr>
            </w:pPr>
            <w:r>
              <w:rPr>
                <w:rFonts w:ascii="Meiryo UI" w:eastAsia="Meiryo UI" w:hAnsi="Meiryo UI" w:hint="eastAsia"/>
              </w:rPr>
              <w:t>患者年齢：</w:t>
            </w:r>
          </w:p>
        </w:tc>
        <w:tc>
          <w:tcPr>
            <w:tcW w:w="850" w:type="dxa"/>
            <w:gridSpan w:val="3"/>
          </w:tcPr>
          <w:p w:rsidR="00ED6C2B" w:rsidRPr="002463ED" w:rsidRDefault="00ED6C2B" w:rsidP="00815A30">
            <w:pPr>
              <w:rPr>
                <w:rFonts w:ascii="Meiryo UI" w:eastAsia="Meiryo UI" w:hAnsi="Meiryo UI"/>
              </w:rPr>
            </w:pPr>
          </w:p>
        </w:tc>
        <w:tc>
          <w:tcPr>
            <w:tcW w:w="1276" w:type="dxa"/>
            <w:gridSpan w:val="2"/>
            <w:shd w:val="clear" w:color="auto" w:fill="D9D9D9" w:themeFill="background1" w:themeFillShade="D9"/>
          </w:tcPr>
          <w:p w:rsidR="00ED6C2B" w:rsidRPr="002463ED" w:rsidRDefault="00ED6C2B" w:rsidP="00815A30">
            <w:pPr>
              <w:rPr>
                <w:rFonts w:ascii="Meiryo UI" w:eastAsia="Meiryo UI" w:hAnsi="Meiryo UI"/>
              </w:rPr>
            </w:pPr>
            <w:r>
              <w:rPr>
                <w:rFonts w:ascii="Meiryo UI" w:eastAsia="Meiryo UI" w:hAnsi="Meiryo UI" w:hint="eastAsia"/>
              </w:rPr>
              <w:t>患者性別：</w:t>
            </w:r>
          </w:p>
        </w:tc>
        <w:tc>
          <w:tcPr>
            <w:tcW w:w="1985" w:type="dxa"/>
          </w:tcPr>
          <w:p w:rsidR="00ED6C2B" w:rsidRPr="002463ED" w:rsidRDefault="00ED6C2B" w:rsidP="00815A30">
            <w:pPr>
              <w:rPr>
                <w:rFonts w:ascii="Meiryo UI" w:eastAsia="Meiryo UI" w:hAnsi="Meiryo UI"/>
              </w:rPr>
            </w:pPr>
            <w:r>
              <w:rPr>
                <w:rFonts w:ascii="Meiryo UI" w:eastAsia="Meiryo UI" w:hAnsi="Meiryo UI" w:hint="eastAsia"/>
              </w:rPr>
              <w:t>男</w:t>
            </w:r>
            <w:r w:rsidR="00970503">
              <w:rPr>
                <w:rFonts w:ascii="Meiryo UI" w:eastAsia="Meiryo UI" w:hAnsi="Meiryo UI" w:hint="eastAsia"/>
              </w:rPr>
              <w:t xml:space="preserve"> </w:t>
            </w:r>
            <w:r>
              <w:rPr>
                <w:rFonts w:ascii="Meiryo UI" w:eastAsia="Meiryo UI" w:hAnsi="Meiryo UI" w:hint="eastAsia"/>
              </w:rPr>
              <w:t>・</w:t>
            </w:r>
            <w:r w:rsidR="00970503">
              <w:rPr>
                <w:rFonts w:ascii="Meiryo UI" w:eastAsia="Meiryo UI" w:hAnsi="Meiryo UI" w:hint="eastAsia"/>
              </w:rPr>
              <w:t xml:space="preserve"> </w:t>
            </w:r>
            <w:r>
              <w:rPr>
                <w:rFonts w:ascii="Meiryo UI" w:eastAsia="Meiryo UI" w:hAnsi="Meiryo UI" w:hint="eastAsia"/>
              </w:rPr>
              <w:t>女</w:t>
            </w:r>
            <w:r w:rsidR="00970503">
              <w:rPr>
                <w:rFonts w:ascii="Meiryo UI" w:eastAsia="Meiryo UI" w:hAnsi="Meiryo UI" w:hint="eastAsia"/>
              </w:rPr>
              <w:t xml:space="preserve"> </w:t>
            </w:r>
            <w:r>
              <w:rPr>
                <w:rFonts w:ascii="Meiryo UI" w:eastAsia="Meiryo UI" w:hAnsi="Meiryo UI" w:hint="eastAsia"/>
              </w:rPr>
              <w:t>・</w:t>
            </w:r>
            <w:r w:rsidR="00970503">
              <w:rPr>
                <w:rFonts w:ascii="Meiryo UI" w:eastAsia="Meiryo UI" w:hAnsi="Meiryo UI" w:hint="eastAsia"/>
              </w:rPr>
              <w:t xml:space="preserve"> </w:t>
            </w:r>
            <w:r>
              <w:rPr>
                <w:rFonts w:ascii="Meiryo UI" w:eastAsia="Meiryo UI" w:hAnsi="Meiryo UI" w:hint="eastAsia"/>
              </w:rPr>
              <w:t>他</w:t>
            </w:r>
          </w:p>
        </w:tc>
        <w:tc>
          <w:tcPr>
            <w:tcW w:w="1984" w:type="dxa"/>
            <w:gridSpan w:val="2"/>
            <w:shd w:val="clear" w:color="auto" w:fill="D9D9D9" w:themeFill="background1" w:themeFillShade="D9"/>
          </w:tcPr>
          <w:p w:rsidR="00ED6C2B" w:rsidRDefault="00ED6C2B" w:rsidP="00815A30">
            <w:pPr>
              <w:rPr>
                <w:rFonts w:ascii="Meiryo UI" w:eastAsia="Meiryo UI" w:hAnsi="Meiryo UI"/>
              </w:rPr>
            </w:pPr>
            <w:r>
              <w:rPr>
                <w:rFonts w:ascii="Meiryo UI" w:eastAsia="Meiryo UI" w:hAnsi="Meiryo UI" w:hint="eastAsia"/>
              </w:rPr>
              <w:t>新患・再診別：</w:t>
            </w:r>
          </w:p>
        </w:tc>
        <w:tc>
          <w:tcPr>
            <w:tcW w:w="2228" w:type="dxa"/>
          </w:tcPr>
          <w:p w:rsidR="00ED6C2B" w:rsidRPr="002463ED" w:rsidRDefault="00ED6C2B" w:rsidP="00815A30">
            <w:pPr>
              <w:rPr>
                <w:rFonts w:ascii="Meiryo UI" w:eastAsia="Meiryo UI" w:hAnsi="Meiryo UI"/>
              </w:rPr>
            </w:pPr>
            <w:r>
              <w:rPr>
                <w:rFonts w:ascii="Meiryo UI" w:eastAsia="Meiryo UI" w:hAnsi="Meiryo UI" w:hint="eastAsia"/>
              </w:rPr>
              <w:t>新患</w:t>
            </w:r>
            <w:r w:rsidR="00970503">
              <w:rPr>
                <w:rFonts w:ascii="Meiryo UI" w:eastAsia="Meiryo UI" w:hAnsi="Meiryo UI" w:hint="eastAsia"/>
              </w:rPr>
              <w:t xml:space="preserve"> </w:t>
            </w:r>
            <w:r>
              <w:rPr>
                <w:rFonts w:ascii="Meiryo UI" w:eastAsia="Meiryo UI" w:hAnsi="Meiryo UI" w:hint="eastAsia"/>
              </w:rPr>
              <w:t>・</w:t>
            </w:r>
            <w:r w:rsidR="00970503">
              <w:rPr>
                <w:rFonts w:ascii="Meiryo UI" w:eastAsia="Meiryo UI" w:hAnsi="Meiryo UI" w:hint="eastAsia"/>
              </w:rPr>
              <w:t xml:space="preserve"> </w:t>
            </w:r>
            <w:r>
              <w:rPr>
                <w:rFonts w:ascii="Meiryo UI" w:eastAsia="Meiryo UI" w:hAnsi="Meiryo UI" w:hint="eastAsia"/>
              </w:rPr>
              <w:t>再診</w:t>
            </w:r>
          </w:p>
        </w:tc>
      </w:tr>
      <w:tr w:rsidR="00ED6C2B" w:rsidRPr="002463ED" w:rsidTr="00ED6C2B">
        <w:tc>
          <w:tcPr>
            <w:tcW w:w="2434" w:type="dxa"/>
            <w:gridSpan w:val="5"/>
            <w:shd w:val="clear" w:color="auto" w:fill="D9D9D9" w:themeFill="background1" w:themeFillShade="D9"/>
          </w:tcPr>
          <w:p w:rsidR="00ED6C2B" w:rsidRPr="002463ED" w:rsidRDefault="00ED6C2B" w:rsidP="00815A30">
            <w:pPr>
              <w:rPr>
                <w:rFonts w:ascii="Meiryo UI" w:eastAsia="Meiryo UI" w:hAnsi="Meiryo UI"/>
              </w:rPr>
            </w:pPr>
            <w:r>
              <w:rPr>
                <w:rFonts w:ascii="Meiryo UI" w:eastAsia="Meiryo UI" w:hAnsi="Meiryo UI" w:hint="eastAsia"/>
              </w:rPr>
              <w:t>診療の場 (1つ選ぶ)：</w:t>
            </w:r>
          </w:p>
        </w:tc>
        <w:tc>
          <w:tcPr>
            <w:tcW w:w="7302" w:type="dxa"/>
            <w:gridSpan w:val="5"/>
          </w:tcPr>
          <w:p w:rsidR="00ED6C2B" w:rsidRPr="002463ED" w:rsidRDefault="003C4F88" w:rsidP="003C4F88">
            <w:pPr>
              <w:rPr>
                <w:rFonts w:ascii="Meiryo UI" w:eastAsia="Meiryo UI" w:hAnsi="Meiryo UI"/>
              </w:rPr>
            </w:pPr>
            <w:r w:rsidRPr="003C4F88">
              <w:rPr>
                <w:rFonts w:ascii="Meiryo UI" w:eastAsia="Meiryo UI" w:hAnsi="Meiryo UI" w:hint="eastAsia"/>
              </w:rPr>
              <w:t>外来</w:t>
            </w:r>
            <w:r>
              <w:rPr>
                <w:rFonts w:ascii="Meiryo UI" w:eastAsia="Meiryo UI" w:hAnsi="Meiryo UI"/>
              </w:rPr>
              <w:t xml:space="preserve"> </w:t>
            </w:r>
            <w:r w:rsidRPr="003C4F88">
              <w:rPr>
                <w:rFonts w:ascii="Meiryo UI" w:eastAsia="Meiryo UI" w:hAnsi="Meiryo UI"/>
              </w:rPr>
              <w:t xml:space="preserve">・ 救急 ・ 病棟 ・ 在宅 ・ その他（ </w:t>
            </w:r>
            <w:r w:rsidRPr="003C4F88">
              <w:rPr>
                <w:rFonts w:ascii="Meiryo UI" w:eastAsia="Meiryo UI" w:hAnsi="Meiryo UI"/>
              </w:rPr>
              <w:tab/>
              <w:t xml:space="preserve">　　　　　　　　</w:t>
            </w:r>
            <w:r>
              <w:rPr>
                <w:rFonts w:ascii="Meiryo UI" w:eastAsia="Meiryo UI" w:hAnsi="Meiryo UI" w:hint="eastAsia"/>
              </w:rPr>
              <w:t>）</w:t>
            </w:r>
            <w:r>
              <w:rPr>
                <w:rFonts w:ascii="Meiryo UI" w:eastAsia="Meiryo UI" w:hAnsi="Meiryo UI" w:hint="eastAsia"/>
                <w:spacing w:val="-99"/>
              </w:rPr>
              <w:t>・</w:t>
            </w:r>
          </w:p>
        </w:tc>
      </w:tr>
      <w:tr w:rsidR="00970503" w:rsidRPr="002463ED" w:rsidTr="003C4F88">
        <w:tc>
          <w:tcPr>
            <w:tcW w:w="1838" w:type="dxa"/>
            <w:gridSpan w:val="3"/>
            <w:shd w:val="clear" w:color="auto" w:fill="D9D9D9" w:themeFill="background1" w:themeFillShade="D9"/>
          </w:tcPr>
          <w:p w:rsidR="00970503" w:rsidRPr="002463ED" w:rsidRDefault="00970503" w:rsidP="00815A30">
            <w:pPr>
              <w:rPr>
                <w:rFonts w:ascii="Meiryo UI" w:eastAsia="Meiryo UI" w:hAnsi="Meiryo UI"/>
              </w:rPr>
            </w:pPr>
            <w:r>
              <w:rPr>
                <w:rFonts w:ascii="Meiryo UI" w:eastAsia="Meiryo UI" w:hAnsi="Meiryo UI" w:hint="eastAsia"/>
              </w:rPr>
              <w:t>事例困難度：</w:t>
            </w:r>
          </w:p>
        </w:tc>
        <w:tc>
          <w:tcPr>
            <w:tcW w:w="7898" w:type="dxa"/>
            <w:gridSpan w:val="7"/>
          </w:tcPr>
          <w:p w:rsidR="00970503" w:rsidRPr="002463ED" w:rsidRDefault="00970503" w:rsidP="00815A30">
            <w:pPr>
              <w:rPr>
                <w:rFonts w:ascii="Meiryo UI" w:eastAsia="Meiryo UI" w:hAnsi="Meiryo UI"/>
              </w:rPr>
            </w:pPr>
            <w:r>
              <w:rPr>
                <w:rFonts w:ascii="Meiryo UI" w:eastAsia="Meiryo UI" w:hAnsi="Meiryo UI" w:hint="eastAsia"/>
              </w:rPr>
              <w:t>単純</w:t>
            </w:r>
            <w:r w:rsidR="003C4F88">
              <w:rPr>
                <w:rFonts w:ascii="Meiryo UI" w:eastAsia="Meiryo UI" w:hAnsi="Meiryo UI" w:hint="eastAsia"/>
              </w:rPr>
              <w:t xml:space="preserve"> </w:t>
            </w:r>
            <w:r>
              <w:rPr>
                <w:rFonts w:ascii="Meiryo UI" w:eastAsia="Meiryo UI" w:hAnsi="Meiryo UI" w:hint="eastAsia"/>
              </w:rPr>
              <w:t>・</w:t>
            </w:r>
            <w:r w:rsidR="003C4F88">
              <w:rPr>
                <w:rFonts w:ascii="Meiryo UI" w:eastAsia="Meiryo UI" w:hAnsi="Meiryo UI" w:hint="eastAsia"/>
              </w:rPr>
              <w:t xml:space="preserve"> </w:t>
            </w:r>
            <w:r>
              <w:rPr>
                <w:rFonts w:ascii="Meiryo UI" w:eastAsia="Meiryo UI" w:hAnsi="Meiryo UI" w:hint="eastAsia"/>
              </w:rPr>
              <w:t>複合</w:t>
            </w:r>
            <w:r w:rsidR="003C4F88">
              <w:rPr>
                <w:rFonts w:ascii="Meiryo UI" w:eastAsia="Meiryo UI" w:hAnsi="Meiryo UI" w:hint="eastAsia"/>
              </w:rPr>
              <w:t xml:space="preserve"> </w:t>
            </w:r>
            <w:r>
              <w:rPr>
                <w:rFonts w:ascii="Meiryo UI" w:eastAsia="Meiryo UI" w:hAnsi="Meiryo UI" w:hint="eastAsia"/>
              </w:rPr>
              <w:t>・</w:t>
            </w:r>
            <w:r w:rsidR="003C4F88">
              <w:rPr>
                <w:rFonts w:ascii="Meiryo UI" w:eastAsia="Meiryo UI" w:hAnsi="Meiryo UI" w:hint="eastAsia"/>
              </w:rPr>
              <w:t xml:space="preserve"> </w:t>
            </w:r>
            <w:r>
              <w:rPr>
                <w:rFonts w:ascii="Meiryo UI" w:eastAsia="Meiryo UI" w:hAnsi="Meiryo UI" w:hint="eastAsia"/>
              </w:rPr>
              <w:t>複雑</w:t>
            </w:r>
            <w:r w:rsidR="003C4F88">
              <w:rPr>
                <w:rFonts w:ascii="Meiryo UI" w:eastAsia="Meiryo UI" w:hAnsi="Meiryo UI" w:hint="eastAsia"/>
              </w:rPr>
              <w:t xml:space="preserve"> </w:t>
            </w:r>
            <w:r>
              <w:rPr>
                <w:rFonts w:ascii="Meiryo UI" w:eastAsia="Meiryo UI" w:hAnsi="Meiryo UI" w:hint="eastAsia"/>
              </w:rPr>
              <w:t>・</w:t>
            </w:r>
            <w:r w:rsidR="003C4F88">
              <w:rPr>
                <w:rFonts w:ascii="Meiryo UI" w:eastAsia="Meiryo UI" w:hAnsi="Meiryo UI" w:hint="eastAsia"/>
              </w:rPr>
              <w:t xml:space="preserve"> </w:t>
            </w:r>
            <w:r>
              <w:rPr>
                <w:rFonts w:ascii="Meiryo UI" w:eastAsia="Meiryo UI" w:hAnsi="Meiryo UI" w:hint="eastAsia"/>
              </w:rPr>
              <w:t>混沌</w:t>
            </w:r>
          </w:p>
        </w:tc>
      </w:tr>
      <w:tr w:rsidR="00970503" w:rsidRPr="002463ED" w:rsidTr="003C4F88">
        <w:tc>
          <w:tcPr>
            <w:tcW w:w="1838" w:type="dxa"/>
            <w:gridSpan w:val="3"/>
            <w:shd w:val="clear" w:color="auto" w:fill="D9D9D9" w:themeFill="background1" w:themeFillShade="D9"/>
          </w:tcPr>
          <w:p w:rsidR="00970503" w:rsidRPr="002463ED" w:rsidRDefault="003C4F88" w:rsidP="00815A30">
            <w:pPr>
              <w:rPr>
                <w:rFonts w:ascii="Meiryo UI" w:eastAsia="Meiryo UI" w:hAnsi="Meiryo UI"/>
              </w:rPr>
            </w:pPr>
            <w:r w:rsidRPr="003C4F88">
              <w:rPr>
                <w:rFonts w:ascii="Meiryo UI" w:eastAsia="Meiryo UI" w:hAnsi="Meiryo UI"/>
              </w:rPr>
              <w:t>主診断・問題点</w:t>
            </w:r>
            <w:r>
              <w:rPr>
                <w:rFonts w:ascii="Meiryo UI" w:eastAsia="Meiryo UI" w:hAnsi="Meiryo UI" w:hint="eastAsia"/>
              </w:rPr>
              <w:t>：</w:t>
            </w:r>
          </w:p>
        </w:tc>
        <w:tc>
          <w:tcPr>
            <w:tcW w:w="7898" w:type="dxa"/>
            <w:gridSpan w:val="7"/>
          </w:tcPr>
          <w:p w:rsidR="00970503" w:rsidRPr="003C4F88" w:rsidRDefault="00970503" w:rsidP="00815A30">
            <w:pPr>
              <w:rPr>
                <w:rFonts w:ascii="Meiryo UI" w:eastAsia="Meiryo UI" w:hAnsi="Meiryo UI"/>
              </w:rPr>
            </w:pPr>
          </w:p>
        </w:tc>
      </w:tr>
    </w:tbl>
    <w:p w:rsidR="003C4F88" w:rsidRDefault="003C4F88" w:rsidP="00815A30">
      <w:pPr>
        <w:rPr>
          <w:rFonts w:ascii="Meiryo UI" w:eastAsia="Meiryo UI" w:hAnsi="Meiryo UI"/>
        </w:rPr>
      </w:pPr>
    </w:p>
    <w:tbl>
      <w:tblPr>
        <w:tblStyle w:val="TableNormal"/>
        <w:tblW w:w="97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1E0" w:firstRow="1" w:lastRow="1" w:firstColumn="1" w:lastColumn="1" w:noHBand="0" w:noVBand="0"/>
      </w:tblPr>
      <w:tblGrid>
        <w:gridCol w:w="1960"/>
        <w:gridCol w:w="1749"/>
        <w:gridCol w:w="1750"/>
        <w:gridCol w:w="1750"/>
        <w:gridCol w:w="1750"/>
        <w:gridCol w:w="756"/>
      </w:tblGrid>
      <w:tr w:rsidR="003C4F88" w:rsidRPr="002463ED" w:rsidTr="009F3679">
        <w:trPr>
          <w:trHeight w:val="108"/>
        </w:trPr>
        <w:tc>
          <w:tcPr>
            <w:tcW w:w="1960" w:type="dxa"/>
            <w:tcBorders>
              <w:right w:val="single" w:sz="4" w:space="0" w:color="auto"/>
            </w:tcBorders>
            <w:shd w:val="clear" w:color="auto" w:fill="D9D9D9" w:themeFill="background1" w:themeFillShade="D9"/>
          </w:tcPr>
          <w:p w:rsidR="003C4F88" w:rsidRPr="002463ED" w:rsidRDefault="003C4F88" w:rsidP="003C4F88">
            <w:pPr>
              <w:pStyle w:val="TableParagraph"/>
              <w:snapToGrid w:val="0"/>
              <w:spacing w:line="240" w:lineRule="exact"/>
              <w:jc w:val="left"/>
              <w:rPr>
                <w:rFonts w:ascii="Meiryo UI" w:eastAsia="Meiryo UI" w:hAnsi="Meiryo UI"/>
                <w:sz w:val="20"/>
              </w:rPr>
            </w:pPr>
          </w:p>
        </w:tc>
        <w:tc>
          <w:tcPr>
            <w:tcW w:w="1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4F88" w:rsidRPr="002463ED" w:rsidRDefault="003C4F88" w:rsidP="003C4F88">
            <w:pPr>
              <w:snapToGrid w:val="0"/>
              <w:spacing w:line="240" w:lineRule="exact"/>
              <w:ind w:leftChars="50" w:left="105"/>
              <w:rPr>
                <w:rFonts w:ascii="Meiryo UI" w:eastAsia="Meiryo UI" w:hAnsi="Meiryo UI"/>
                <w:sz w:val="18"/>
                <w:lang w:eastAsia="ja-JP"/>
              </w:rPr>
            </w:pPr>
            <w:r w:rsidRPr="002463ED">
              <w:rPr>
                <w:rFonts w:ascii="Meiryo UI" w:eastAsia="Meiryo UI" w:hAnsi="Meiryo UI" w:hint="eastAsia"/>
                <w:sz w:val="18"/>
                <w:lang w:eastAsia="ja-JP"/>
              </w:rPr>
              <w:t>指導医の確認・監督</w:t>
            </w:r>
          </w:p>
          <w:p w:rsidR="003C4F88" w:rsidRPr="002463ED" w:rsidRDefault="003C4F88" w:rsidP="009F3679">
            <w:pPr>
              <w:snapToGrid w:val="0"/>
              <w:spacing w:line="240" w:lineRule="exact"/>
              <w:ind w:leftChars="50" w:left="105"/>
              <w:rPr>
                <w:rFonts w:ascii="Meiryo UI" w:eastAsia="Meiryo UI" w:hAnsi="Meiryo UI"/>
                <w:sz w:val="18"/>
                <w:lang w:eastAsia="ja-JP"/>
              </w:rPr>
            </w:pPr>
            <w:r w:rsidRPr="002463ED">
              <w:rPr>
                <w:rFonts w:ascii="Meiryo UI" w:eastAsia="Meiryo UI" w:hAnsi="Meiryo UI" w:hint="eastAsia"/>
                <w:sz w:val="18"/>
                <w:lang w:eastAsia="ja-JP"/>
              </w:rPr>
              <w:t>が必要なレベル</w:t>
            </w:r>
          </w:p>
        </w:tc>
        <w:tc>
          <w:tcPr>
            <w:tcW w:w="1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4F88" w:rsidRPr="002463ED" w:rsidRDefault="003C4F88" w:rsidP="003C4F88">
            <w:pPr>
              <w:snapToGrid w:val="0"/>
              <w:spacing w:line="240" w:lineRule="exact"/>
              <w:ind w:leftChars="50" w:left="105"/>
              <w:rPr>
                <w:rFonts w:ascii="Meiryo UI" w:eastAsia="Meiryo UI" w:hAnsi="Meiryo UI"/>
                <w:sz w:val="18"/>
                <w:lang w:eastAsia="ja-JP"/>
              </w:rPr>
            </w:pPr>
            <w:r w:rsidRPr="002463ED">
              <w:rPr>
                <w:rFonts w:ascii="Meiryo UI" w:eastAsia="Meiryo UI" w:hAnsi="Meiryo UI" w:hint="eastAsia"/>
                <w:sz w:val="18"/>
                <w:lang w:eastAsia="ja-JP"/>
              </w:rPr>
              <w:t>独立した診療は</w:t>
            </w:r>
            <w:r>
              <w:rPr>
                <w:rFonts w:ascii="Meiryo UI" w:eastAsia="Meiryo UI" w:hAnsi="Meiryo UI" w:hint="eastAsia"/>
                <w:sz w:val="18"/>
                <w:lang w:eastAsia="ja-JP"/>
              </w:rPr>
              <w:t>一応</w:t>
            </w:r>
          </w:p>
          <w:p w:rsidR="003C4F88" w:rsidRPr="002463ED" w:rsidRDefault="003C4F88" w:rsidP="009F3679">
            <w:pPr>
              <w:snapToGrid w:val="0"/>
              <w:spacing w:line="240" w:lineRule="exact"/>
              <w:ind w:leftChars="50" w:left="105"/>
              <w:rPr>
                <w:rFonts w:ascii="Meiryo UI" w:eastAsia="Meiryo UI" w:hAnsi="Meiryo UI"/>
                <w:sz w:val="18"/>
                <w:lang w:eastAsia="ja-JP"/>
              </w:rPr>
            </w:pPr>
            <w:r w:rsidRPr="002463ED">
              <w:rPr>
                <w:rFonts w:ascii="Meiryo UI" w:eastAsia="Meiryo UI" w:hAnsi="Meiryo UI" w:hint="eastAsia"/>
                <w:sz w:val="18"/>
                <w:lang w:eastAsia="ja-JP"/>
              </w:rPr>
              <w:t>許容できるレベル</w:t>
            </w:r>
          </w:p>
        </w:tc>
        <w:tc>
          <w:tcPr>
            <w:tcW w:w="1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4F88" w:rsidRPr="002463ED" w:rsidRDefault="003C4F88" w:rsidP="003C4F88">
            <w:pPr>
              <w:snapToGrid w:val="0"/>
              <w:spacing w:line="240" w:lineRule="exact"/>
              <w:ind w:leftChars="50" w:left="105"/>
              <w:rPr>
                <w:rFonts w:ascii="Meiryo UI" w:eastAsia="Meiryo UI" w:hAnsi="Meiryo UI"/>
                <w:sz w:val="18"/>
                <w:lang w:eastAsia="ja-JP"/>
              </w:rPr>
            </w:pPr>
            <w:r w:rsidRPr="002463ED">
              <w:rPr>
                <w:rFonts w:ascii="Meiryo UI" w:eastAsia="Meiryo UI" w:hAnsi="Meiryo UI" w:hint="eastAsia"/>
                <w:sz w:val="18"/>
                <w:lang w:eastAsia="ja-JP"/>
              </w:rPr>
              <w:t>不安を持たずに診療</w:t>
            </w:r>
          </w:p>
          <w:p w:rsidR="003C4F88" w:rsidRPr="002463ED" w:rsidRDefault="003C4F88" w:rsidP="009F3679">
            <w:pPr>
              <w:snapToGrid w:val="0"/>
              <w:spacing w:line="240" w:lineRule="exact"/>
              <w:ind w:leftChars="50" w:left="105"/>
              <w:rPr>
                <w:rFonts w:ascii="Meiryo UI" w:eastAsia="Meiryo UI" w:hAnsi="Meiryo UI"/>
                <w:sz w:val="18"/>
                <w:lang w:eastAsia="ja-JP"/>
              </w:rPr>
            </w:pPr>
            <w:r w:rsidRPr="002463ED">
              <w:rPr>
                <w:rFonts w:ascii="Meiryo UI" w:eastAsia="Meiryo UI" w:hAnsi="Meiryo UI" w:hint="eastAsia"/>
                <w:sz w:val="18"/>
                <w:lang w:eastAsia="ja-JP"/>
              </w:rPr>
              <w:t>を任せられるレベル</w:t>
            </w:r>
          </w:p>
        </w:tc>
        <w:tc>
          <w:tcPr>
            <w:tcW w:w="1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4F88" w:rsidRPr="002463ED" w:rsidRDefault="003C4F88" w:rsidP="003C4F88">
            <w:pPr>
              <w:snapToGrid w:val="0"/>
              <w:spacing w:line="240" w:lineRule="exact"/>
              <w:ind w:leftChars="50" w:left="105"/>
              <w:rPr>
                <w:rFonts w:ascii="Meiryo UI" w:eastAsia="Meiryo UI" w:hAnsi="Meiryo UI"/>
                <w:sz w:val="18"/>
                <w:lang w:eastAsia="ja-JP"/>
              </w:rPr>
            </w:pPr>
            <w:r w:rsidRPr="002463ED">
              <w:rPr>
                <w:rFonts w:ascii="Meiryo UI" w:eastAsia="Meiryo UI" w:hAnsi="Meiryo UI" w:hint="eastAsia"/>
                <w:sz w:val="18"/>
                <w:lang w:eastAsia="ja-JP"/>
              </w:rPr>
              <w:t>専門医にふさわしい</w:t>
            </w:r>
          </w:p>
          <w:p w:rsidR="003C4F88" w:rsidRPr="002463ED" w:rsidRDefault="003C4F88" w:rsidP="009F3679">
            <w:pPr>
              <w:snapToGrid w:val="0"/>
              <w:spacing w:line="240" w:lineRule="exact"/>
              <w:ind w:leftChars="50" w:left="105"/>
              <w:rPr>
                <w:rFonts w:ascii="Meiryo UI" w:eastAsia="Meiryo UI" w:hAnsi="Meiryo UI"/>
                <w:sz w:val="18"/>
                <w:lang w:eastAsia="ja-JP"/>
              </w:rPr>
            </w:pPr>
            <w:r w:rsidRPr="002463ED">
              <w:rPr>
                <w:rFonts w:ascii="Meiryo UI" w:eastAsia="Meiryo UI" w:hAnsi="Meiryo UI" w:hint="eastAsia"/>
                <w:sz w:val="18"/>
                <w:lang w:eastAsia="ja-JP"/>
              </w:rPr>
              <w:t>レベル</w:t>
            </w:r>
          </w:p>
        </w:tc>
        <w:tc>
          <w:tcPr>
            <w:tcW w:w="7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4F88" w:rsidRPr="002463ED" w:rsidRDefault="003C4F88" w:rsidP="003C4F88">
            <w:pPr>
              <w:pStyle w:val="TableParagraph"/>
              <w:snapToGrid w:val="0"/>
              <w:spacing w:line="240" w:lineRule="exact"/>
              <w:ind w:left="151" w:right="170"/>
              <w:rPr>
                <w:rFonts w:ascii="Meiryo UI" w:eastAsia="Meiryo UI" w:hAnsi="Meiryo UI"/>
                <w:sz w:val="21"/>
              </w:rPr>
            </w:pPr>
            <w:r w:rsidRPr="002463ED">
              <w:rPr>
                <w:rFonts w:ascii="Meiryo UI" w:eastAsia="Meiryo UI" w:hAnsi="Meiryo UI" w:hint="eastAsia"/>
                <w:sz w:val="18"/>
              </w:rPr>
              <w:t>評価不能</w:t>
            </w:r>
          </w:p>
        </w:tc>
      </w:tr>
      <w:tr w:rsidR="00BD3EFD" w:rsidRPr="002463ED" w:rsidTr="009F3679">
        <w:trPr>
          <w:trHeight w:val="219"/>
        </w:trPr>
        <w:tc>
          <w:tcPr>
            <w:tcW w:w="1960" w:type="dxa"/>
            <w:vMerge w:val="restart"/>
            <w:tcBorders>
              <w:right w:val="single" w:sz="4" w:space="0" w:color="auto"/>
            </w:tcBorders>
            <w:shd w:val="clear" w:color="auto" w:fill="D9D9D9" w:themeFill="background1" w:themeFillShade="D9"/>
            <w:vAlign w:val="center"/>
          </w:tcPr>
          <w:p w:rsidR="00BD3EFD" w:rsidRPr="003C4F88" w:rsidRDefault="00BD3EFD" w:rsidP="003C4F88">
            <w:pPr>
              <w:pStyle w:val="TableParagraph"/>
              <w:snapToGrid w:val="0"/>
              <w:spacing w:line="240" w:lineRule="exact"/>
              <w:ind w:left="102"/>
              <w:jc w:val="both"/>
              <w:rPr>
                <w:rFonts w:ascii="Meiryo UI" w:eastAsia="Meiryo UI" w:hAnsi="Meiryo UI"/>
                <w:sz w:val="20"/>
              </w:rPr>
            </w:pPr>
            <w:r w:rsidRPr="003C4F88">
              <w:rPr>
                <w:rFonts w:ascii="Meiryo UI" w:eastAsia="Meiryo UI" w:hAnsi="Meiryo UI" w:hint="eastAsia"/>
                <w:sz w:val="20"/>
              </w:rPr>
              <w:t>医療面接</w:t>
            </w:r>
          </w:p>
        </w:tc>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right="1"/>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(1)</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33"/>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(2)</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right="13"/>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(3)</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10"/>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(4)</w:t>
            </w:r>
          </w:p>
        </w:tc>
        <w:tc>
          <w:tcPr>
            <w:tcW w:w="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6"/>
              <w:rPr>
                <w:rFonts w:ascii="Meiryo UI" w:eastAsia="Meiryo UI" w:hAnsi="Meiryo UI"/>
                <w:sz w:val="21"/>
              </w:rPr>
            </w:pPr>
            <w:r w:rsidRPr="002463ED">
              <w:rPr>
                <w:rFonts w:ascii="Meiryo UI" w:eastAsia="Meiryo UI" w:hAnsi="Meiryo UI"/>
                <w:sz w:val="21"/>
              </w:rPr>
              <w:t>□</w:t>
            </w:r>
          </w:p>
        </w:tc>
      </w:tr>
      <w:tr w:rsidR="00BD3EFD" w:rsidRPr="002463ED" w:rsidTr="009F3679">
        <w:trPr>
          <w:trHeight w:val="219"/>
        </w:trPr>
        <w:tc>
          <w:tcPr>
            <w:tcW w:w="1960" w:type="dxa"/>
            <w:vMerge/>
            <w:tcBorders>
              <w:right w:val="single" w:sz="4" w:space="0" w:color="auto"/>
            </w:tcBorders>
            <w:shd w:val="clear" w:color="auto" w:fill="D9D9D9" w:themeFill="background1" w:themeFillShade="D9"/>
            <w:vAlign w:val="center"/>
          </w:tcPr>
          <w:p w:rsidR="00BD3EFD" w:rsidRPr="003C4F88" w:rsidRDefault="00BD3EFD" w:rsidP="003C4F88">
            <w:pPr>
              <w:pStyle w:val="TableParagraph"/>
              <w:snapToGrid w:val="0"/>
              <w:spacing w:line="240" w:lineRule="exact"/>
              <w:ind w:left="102"/>
              <w:jc w:val="both"/>
              <w:rPr>
                <w:rFonts w:ascii="Meiryo UI" w:eastAsia="Meiryo UI" w:hAnsi="Meiryo UI"/>
                <w:sz w:val="20"/>
              </w:rPr>
            </w:pPr>
          </w:p>
        </w:tc>
        <w:tc>
          <w:tcPr>
            <w:tcW w:w="7755" w:type="dxa"/>
            <w:gridSpan w:val="5"/>
            <w:tcBorders>
              <w:top w:val="single" w:sz="4" w:space="0" w:color="auto"/>
              <w:left w:val="single" w:sz="4" w:space="0" w:color="auto"/>
              <w:bottom w:val="single" w:sz="4" w:space="0" w:color="auto"/>
              <w:right w:val="single" w:sz="4" w:space="0" w:color="auto"/>
            </w:tcBorders>
            <w:vAlign w:val="center"/>
          </w:tcPr>
          <w:p w:rsidR="00BD3EFD" w:rsidRPr="00BD3EFD" w:rsidRDefault="00BD3EFD" w:rsidP="00BD3EFD">
            <w:pPr>
              <w:pStyle w:val="TableParagraph"/>
              <w:numPr>
                <w:ilvl w:val="0"/>
                <w:numId w:val="5"/>
              </w:numPr>
              <w:snapToGrid w:val="0"/>
              <w:spacing w:line="240" w:lineRule="exact"/>
              <w:ind w:left="446" w:hanging="284"/>
              <w:jc w:val="left"/>
              <w:rPr>
                <w:rFonts w:ascii="Meiryo UI" w:eastAsia="Meiryo UI" w:hAnsi="Meiryo UI"/>
                <w:sz w:val="18"/>
                <w:lang w:val="en-US" w:eastAsia="ja-JP"/>
              </w:rPr>
            </w:pPr>
            <w:r w:rsidRPr="00BD3EFD">
              <w:rPr>
                <w:rFonts w:ascii="Meiryo UI" w:eastAsia="Meiryo UI" w:hAnsi="Meiryo UI"/>
                <w:sz w:val="18"/>
                <w:lang w:val="en-US" w:eastAsia="ja-JP"/>
              </w:rPr>
              <w:t>その事例で鍵を握る情報が、適切な質問を用いつつ、正確に収集されている。</w:t>
            </w:r>
          </w:p>
          <w:p w:rsidR="00BD3EFD" w:rsidRDefault="00BD3EFD" w:rsidP="00BD3EFD">
            <w:pPr>
              <w:pStyle w:val="TableParagraph"/>
              <w:numPr>
                <w:ilvl w:val="0"/>
                <w:numId w:val="5"/>
              </w:numPr>
              <w:snapToGrid w:val="0"/>
              <w:spacing w:line="240" w:lineRule="exact"/>
              <w:ind w:left="446" w:hanging="284"/>
              <w:jc w:val="left"/>
              <w:rPr>
                <w:rFonts w:ascii="Meiryo UI" w:eastAsia="Meiryo UI" w:hAnsi="Meiryo UI"/>
                <w:sz w:val="18"/>
                <w:lang w:val="en-US" w:eastAsia="ja-JP"/>
              </w:rPr>
            </w:pPr>
            <w:r w:rsidRPr="00BD3EFD">
              <w:rPr>
                <w:rFonts w:ascii="Meiryo UI" w:eastAsia="Meiryo UI" w:hAnsi="Meiryo UI"/>
                <w:sz w:val="18"/>
                <w:lang w:val="en-US" w:eastAsia="ja-JP"/>
              </w:rPr>
              <w:t>患者や同行者が発する非言語的なサインに適切に反応する。</w:t>
            </w:r>
          </w:p>
          <w:p w:rsidR="00BD3EFD" w:rsidRPr="002463ED" w:rsidRDefault="00BD3EFD" w:rsidP="00BD3EFD">
            <w:pPr>
              <w:pStyle w:val="TableParagraph"/>
              <w:numPr>
                <w:ilvl w:val="0"/>
                <w:numId w:val="5"/>
              </w:numPr>
              <w:snapToGrid w:val="0"/>
              <w:spacing w:line="240" w:lineRule="exact"/>
              <w:ind w:left="446" w:hanging="284"/>
              <w:jc w:val="both"/>
              <w:rPr>
                <w:rFonts w:ascii="Meiryo UI" w:eastAsia="Meiryo UI" w:hAnsi="Meiryo UI"/>
                <w:sz w:val="21"/>
                <w:lang w:eastAsia="ja-JP"/>
              </w:rPr>
            </w:pPr>
            <w:r w:rsidRPr="00BD3EFD">
              <w:rPr>
                <w:rFonts w:ascii="Meiryo UI" w:eastAsia="Meiryo UI" w:hAnsi="Meiryo UI"/>
                <w:sz w:val="18"/>
                <w:lang w:val="en-US" w:eastAsia="ja-JP"/>
              </w:rPr>
              <w:t>患者に尊敬、思いやり、謙虚さを持って接し、信頼関係を構築し、共感を示す。</w:t>
            </w:r>
          </w:p>
        </w:tc>
      </w:tr>
      <w:tr w:rsidR="00BD3EFD" w:rsidRPr="002463ED" w:rsidTr="009F3679">
        <w:trPr>
          <w:trHeight w:val="219"/>
        </w:trPr>
        <w:tc>
          <w:tcPr>
            <w:tcW w:w="1960" w:type="dxa"/>
            <w:vMerge w:val="restart"/>
            <w:tcBorders>
              <w:right w:val="single" w:sz="4" w:space="0" w:color="auto"/>
            </w:tcBorders>
            <w:shd w:val="clear" w:color="auto" w:fill="D9D9D9" w:themeFill="background1" w:themeFillShade="D9"/>
            <w:vAlign w:val="center"/>
          </w:tcPr>
          <w:p w:rsidR="00BD3EFD" w:rsidRPr="003C4F88" w:rsidRDefault="00BD3EFD" w:rsidP="003C4F88">
            <w:pPr>
              <w:pStyle w:val="TableParagraph"/>
              <w:snapToGrid w:val="0"/>
              <w:spacing w:line="240" w:lineRule="exact"/>
              <w:ind w:left="102"/>
              <w:jc w:val="both"/>
              <w:rPr>
                <w:rFonts w:ascii="Meiryo UI" w:eastAsia="Meiryo UI" w:hAnsi="Meiryo UI"/>
                <w:sz w:val="20"/>
              </w:rPr>
            </w:pPr>
            <w:r w:rsidRPr="003C4F88">
              <w:rPr>
                <w:rFonts w:ascii="Meiryo UI" w:eastAsia="Meiryo UI" w:hAnsi="Meiryo UI"/>
                <w:sz w:val="20"/>
              </w:rPr>
              <w:t>身体診察</w:t>
            </w:r>
          </w:p>
        </w:tc>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right="1"/>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(1)</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33"/>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(2)</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right="13"/>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(3)</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10"/>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(4)</w:t>
            </w:r>
          </w:p>
        </w:tc>
        <w:tc>
          <w:tcPr>
            <w:tcW w:w="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6"/>
              <w:rPr>
                <w:rFonts w:ascii="Meiryo UI" w:eastAsia="Meiryo UI" w:hAnsi="Meiryo UI"/>
                <w:sz w:val="21"/>
              </w:rPr>
            </w:pPr>
            <w:r w:rsidRPr="002463ED">
              <w:rPr>
                <w:rFonts w:ascii="Meiryo UI" w:eastAsia="Meiryo UI" w:hAnsi="Meiryo UI"/>
                <w:sz w:val="21"/>
              </w:rPr>
              <w:t>□</w:t>
            </w:r>
          </w:p>
        </w:tc>
      </w:tr>
      <w:tr w:rsidR="00BD3EFD" w:rsidRPr="002463ED" w:rsidTr="009F3679">
        <w:trPr>
          <w:trHeight w:val="219"/>
        </w:trPr>
        <w:tc>
          <w:tcPr>
            <w:tcW w:w="1960" w:type="dxa"/>
            <w:vMerge/>
            <w:tcBorders>
              <w:right w:val="single" w:sz="4" w:space="0" w:color="auto"/>
            </w:tcBorders>
            <w:shd w:val="clear" w:color="auto" w:fill="D9D9D9" w:themeFill="background1" w:themeFillShade="D9"/>
            <w:vAlign w:val="center"/>
          </w:tcPr>
          <w:p w:rsidR="00BD3EFD" w:rsidRPr="003C4F88" w:rsidRDefault="00BD3EFD" w:rsidP="003C4F88">
            <w:pPr>
              <w:pStyle w:val="TableParagraph"/>
              <w:snapToGrid w:val="0"/>
              <w:spacing w:line="240" w:lineRule="exact"/>
              <w:ind w:left="102"/>
              <w:jc w:val="both"/>
              <w:rPr>
                <w:rFonts w:ascii="Meiryo UI" w:eastAsia="Meiryo UI" w:hAnsi="Meiryo UI"/>
                <w:sz w:val="20"/>
              </w:rPr>
            </w:pPr>
          </w:p>
        </w:tc>
        <w:tc>
          <w:tcPr>
            <w:tcW w:w="77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3EFD" w:rsidRDefault="00BD3EFD" w:rsidP="00BD3EFD">
            <w:pPr>
              <w:pStyle w:val="TableParagraph"/>
              <w:numPr>
                <w:ilvl w:val="0"/>
                <w:numId w:val="5"/>
              </w:numPr>
              <w:snapToGrid w:val="0"/>
              <w:spacing w:line="240" w:lineRule="exact"/>
              <w:ind w:left="446" w:hanging="284"/>
              <w:jc w:val="left"/>
              <w:rPr>
                <w:rFonts w:ascii="Meiryo UI" w:eastAsia="Meiryo UI" w:hAnsi="Meiryo UI"/>
                <w:sz w:val="18"/>
                <w:lang w:val="en-US" w:eastAsia="ja-JP"/>
              </w:rPr>
            </w:pPr>
            <w:r w:rsidRPr="00BD3EFD">
              <w:rPr>
                <w:rFonts w:ascii="Meiryo UI" w:eastAsia="Meiryo UI" w:hAnsi="Meiryo UI" w:hint="eastAsia"/>
                <w:sz w:val="18"/>
                <w:lang w:val="en-US" w:eastAsia="ja-JP"/>
              </w:rPr>
              <w:t>患者の羞恥心、心地よさに配慮した診察が出来ている。</w:t>
            </w:r>
          </w:p>
          <w:p w:rsidR="00BD3EFD" w:rsidRPr="00BD3EFD" w:rsidRDefault="00BD3EFD" w:rsidP="00BD3EFD">
            <w:pPr>
              <w:pStyle w:val="TableParagraph"/>
              <w:numPr>
                <w:ilvl w:val="0"/>
                <w:numId w:val="5"/>
              </w:numPr>
              <w:snapToGrid w:val="0"/>
              <w:spacing w:line="240" w:lineRule="exact"/>
              <w:ind w:left="446" w:hanging="284"/>
              <w:jc w:val="left"/>
              <w:rPr>
                <w:rFonts w:ascii="Meiryo UI" w:eastAsia="Meiryo UI" w:hAnsi="Meiryo UI"/>
                <w:sz w:val="18"/>
                <w:lang w:val="en-US" w:eastAsia="ja-JP"/>
              </w:rPr>
            </w:pPr>
            <w:r w:rsidRPr="00BD3EFD">
              <w:rPr>
                <w:rFonts w:ascii="Meiryo UI" w:eastAsia="Meiryo UI" w:hAnsi="Meiryo UI" w:hint="eastAsia"/>
                <w:sz w:val="18"/>
                <w:lang w:val="en-US" w:eastAsia="ja-JP"/>
              </w:rPr>
              <w:t>時間効率、論理的手順を考慮し、スクリーニングと焦点を絞った診察など使い分けている。</w:t>
            </w:r>
          </w:p>
        </w:tc>
      </w:tr>
      <w:tr w:rsidR="00BD3EFD" w:rsidRPr="002463ED" w:rsidTr="009F3679">
        <w:trPr>
          <w:trHeight w:val="219"/>
        </w:trPr>
        <w:tc>
          <w:tcPr>
            <w:tcW w:w="1960" w:type="dxa"/>
            <w:vMerge w:val="restart"/>
            <w:tcBorders>
              <w:right w:val="single" w:sz="4" w:space="0" w:color="auto"/>
            </w:tcBorders>
            <w:shd w:val="clear" w:color="auto" w:fill="D9D9D9" w:themeFill="background1" w:themeFillShade="D9"/>
            <w:vAlign w:val="center"/>
          </w:tcPr>
          <w:p w:rsidR="00BD3EFD" w:rsidRPr="003C4F88" w:rsidRDefault="00BD3EFD" w:rsidP="003C4F88">
            <w:pPr>
              <w:pStyle w:val="TableParagraph"/>
              <w:snapToGrid w:val="0"/>
              <w:spacing w:line="240" w:lineRule="exact"/>
              <w:ind w:left="102"/>
              <w:jc w:val="both"/>
              <w:rPr>
                <w:rFonts w:ascii="Meiryo UI" w:eastAsia="Meiryo UI" w:hAnsi="Meiryo UI"/>
                <w:sz w:val="20"/>
                <w:lang w:val="en-US"/>
              </w:rPr>
            </w:pPr>
            <w:r w:rsidRPr="003C4F88">
              <w:rPr>
                <w:rFonts w:ascii="Meiryo UI" w:eastAsia="Meiryo UI" w:hAnsi="Meiryo UI" w:hint="eastAsia"/>
                <w:sz w:val="20"/>
                <w:lang w:val="en-US"/>
              </w:rPr>
              <w:t>臨床判断／推論</w:t>
            </w:r>
          </w:p>
        </w:tc>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right="1"/>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(1)</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33"/>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(2)</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right="13"/>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(3)</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10"/>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(4)</w:t>
            </w:r>
          </w:p>
        </w:tc>
        <w:tc>
          <w:tcPr>
            <w:tcW w:w="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6"/>
              <w:rPr>
                <w:rFonts w:ascii="Meiryo UI" w:eastAsia="Meiryo UI" w:hAnsi="Meiryo UI"/>
                <w:sz w:val="21"/>
              </w:rPr>
            </w:pPr>
            <w:r w:rsidRPr="002463ED">
              <w:rPr>
                <w:rFonts w:ascii="Meiryo UI" w:eastAsia="Meiryo UI" w:hAnsi="Meiryo UI"/>
                <w:sz w:val="21"/>
              </w:rPr>
              <w:t>□</w:t>
            </w:r>
          </w:p>
        </w:tc>
      </w:tr>
      <w:tr w:rsidR="00BD3EFD" w:rsidRPr="002463ED" w:rsidTr="009F3679">
        <w:trPr>
          <w:trHeight w:val="219"/>
        </w:trPr>
        <w:tc>
          <w:tcPr>
            <w:tcW w:w="1960" w:type="dxa"/>
            <w:vMerge/>
            <w:tcBorders>
              <w:right w:val="single" w:sz="4" w:space="0" w:color="auto"/>
            </w:tcBorders>
            <w:shd w:val="clear" w:color="auto" w:fill="D9D9D9" w:themeFill="background1" w:themeFillShade="D9"/>
            <w:vAlign w:val="center"/>
          </w:tcPr>
          <w:p w:rsidR="00BD3EFD" w:rsidRPr="003C4F88" w:rsidRDefault="00BD3EFD" w:rsidP="003C4F88">
            <w:pPr>
              <w:pStyle w:val="TableParagraph"/>
              <w:snapToGrid w:val="0"/>
              <w:spacing w:line="240" w:lineRule="exact"/>
              <w:ind w:left="102"/>
              <w:jc w:val="both"/>
              <w:rPr>
                <w:rFonts w:ascii="Meiryo UI" w:eastAsia="Meiryo UI" w:hAnsi="Meiryo UI"/>
                <w:sz w:val="20"/>
                <w:lang w:val="en-US"/>
              </w:rPr>
            </w:pPr>
          </w:p>
        </w:tc>
        <w:tc>
          <w:tcPr>
            <w:tcW w:w="77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3EFD" w:rsidRPr="00BD3EFD" w:rsidRDefault="00BD3EFD" w:rsidP="00BD3EFD">
            <w:pPr>
              <w:pStyle w:val="TableParagraph"/>
              <w:numPr>
                <w:ilvl w:val="0"/>
                <w:numId w:val="5"/>
              </w:numPr>
              <w:snapToGrid w:val="0"/>
              <w:spacing w:line="240" w:lineRule="exact"/>
              <w:ind w:left="446" w:rightChars="212" w:right="445" w:hanging="284"/>
              <w:jc w:val="left"/>
              <w:rPr>
                <w:rFonts w:ascii="Meiryo UI" w:eastAsia="Meiryo UI" w:hAnsi="Meiryo UI"/>
                <w:sz w:val="18"/>
                <w:lang w:val="en-US" w:eastAsia="ja-JP"/>
              </w:rPr>
            </w:pPr>
            <w:r w:rsidRPr="009B4BCA">
              <w:rPr>
                <w:rFonts w:ascii="Meiryo UI" w:eastAsia="Meiryo UI" w:hAnsi="Meiryo UI" w:hint="eastAsia"/>
                <w:sz w:val="18"/>
                <w:lang w:eastAsia="ja-JP"/>
              </w:rPr>
              <w:t>診断だけでなく、患者の療養や今後の生活に影響しそうな様々な問題をあぶり出し、意思決定につなげている。</w:t>
            </w:r>
          </w:p>
          <w:p w:rsidR="00BD3EFD" w:rsidRPr="00BD3EFD" w:rsidRDefault="00BD3EFD" w:rsidP="00BD3EFD">
            <w:pPr>
              <w:pStyle w:val="TableParagraph"/>
              <w:numPr>
                <w:ilvl w:val="0"/>
                <w:numId w:val="5"/>
              </w:numPr>
              <w:snapToGrid w:val="0"/>
              <w:spacing w:line="240" w:lineRule="exact"/>
              <w:ind w:left="446" w:rightChars="145" w:right="304" w:hanging="284"/>
              <w:jc w:val="left"/>
              <w:rPr>
                <w:rFonts w:ascii="Meiryo UI" w:eastAsia="Meiryo UI" w:hAnsi="Meiryo UI"/>
                <w:sz w:val="18"/>
                <w:lang w:val="en-US" w:eastAsia="ja-JP"/>
              </w:rPr>
            </w:pPr>
            <w:r w:rsidRPr="009B4BCA">
              <w:rPr>
                <w:rFonts w:ascii="Meiryo UI" w:eastAsia="Meiryo UI" w:hAnsi="Meiryo UI" w:hint="eastAsia"/>
                <w:sz w:val="18"/>
                <w:lang w:eastAsia="ja-JP"/>
              </w:rPr>
              <w:t>今後の検査や治療等の計画を考える上で必要な情報なども明確化させている。</w:t>
            </w:r>
          </w:p>
        </w:tc>
      </w:tr>
      <w:tr w:rsidR="00BD3EFD" w:rsidRPr="002463ED" w:rsidTr="009F3679">
        <w:trPr>
          <w:trHeight w:val="220"/>
        </w:trPr>
        <w:tc>
          <w:tcPr>
            <w:tcW w:w="1960" w:type="dxa"/>
            <w:vMerge w:val="restart"/>
            <w:tcBorders>
              <w:right w:val="single" w:sz="4" w:space="0" w:color="auto"/>
            </w:tcBorders>
            <w:shd w:val="clear" w:color="auto" w:fill="D9D9D9" w:themeFill="background1" w:themeFillShade="D9"/>
            <w:vAlign w:val="center"/>
          </w:tcPr>
          <w:p w:rsidR="00BD3EFD" w:rsidRPr="003C4F88" w:rsidRDefault="00BD3EFD" w:rsidP="003C4F88">
            <w:pPr>
              <w:pStyle w:val="TableParagraph"/>
              <w:snapToGrid w:val="0"/>
              <w:spacing w:line="240" w:lineRule="exact"/>
              <w:ind w:left="102"/>
              <w:jc w:val="both"/>
              <w:rPr>
                <w:rFonts w:ascii="Meiryo UI" w:eastAsia="Meiryo UI" w:hAnsi="Meiryo UI"/>
                <w:sz w:val="20"/>
              </w:rPr>
            </w:pPr>
            <w:r w:rsidRPr="003C4F88">
              <w:rPr>
                <w:rFonts w:ascii="Meiryo UI" w:eastAsia="Meiryo UI" w:hAnsi="Meiryo UI" w:hint="eastAsia"/>
                <w:sz w:val="20"/>
              </w:rPr>
              <w:t>共同意思決定</w:t>
            </w:r>
          </w:p>
        </w:tc>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right="1"/>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(1)</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33"/>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(2)</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right="13"/>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(3)</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10"/>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(4)</w:t>
            </w:r>
          </w:p>
        </w:tc>
        <w:tc>
          <w:tcPr>
            <w:tcW w:w="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6"/>
              <w:rPr>
                <w:rFonts w:ascii="Meiryo UI" w:eastAsia="Meiryo UI" w:hAnsi="Meiryo UI"/>
                <w:sz w:val="21"/>
              </w:rPr>
            </w:pPr>
            <w:r w:rsidRPr="002463ED">
              <w:rPr>
                <w:rFonts w:ascii="Meiryo UI" w:eastAsia="Meiryo UI" w:hAnsi="Meiryo UI"/>
                <w:sz w:val="21"/>
              </w:rPr>
              <w:t>□</w:t>
            </w:r>
          </w:p>
        </w:tc>
      </w:tr>
      <w:tr w:rsidR="00BD3EFD" w:rsidRPr="002463ED" w:rsidTr="009F3679">
        <w:trPr>
          <w:trHeight w:val="220"/>
        </w:trPr>
        <w:tc>
          <w:tcPr>
            <w:tcW w:w="1960" w:type="dxa"/>
            <w:vMerge/>
            <w:tcBorders>
              <w:bottom w:val="single" w:sz="4" w:space="0" w:color="auto"/>
              <w:right w:val="single" w:sz="4" w:space="0" w:color="auto"/>
            </w:tcBorders>
            <w:shd w:val="clear" w:color="auto" w:fill="D9D9D9" w:themeFill="background1" w:themeFillShade="D9"/>
            <w:vAlign w:val="center"/>
          </w:tcPr>
          <w:p w:rsidR="00BD3EFD" w:rsidRPr="003C4F88" w:rsidRDefault="00BD3EFD" w:rsidP="003C4F88">
            <w:pPr>
              <w:pStyle w:val="TableParagraph"/>
              <w:snapToGrid w:val="0"/>
              <w:spacing w:line="240" w:lineRule="exact"/>
              <w:ind w:left="102"/>
              <w:jc w:val="both"/>
              <w:rPr>
                <w:rFonts w:ascii="Meiryo UI" w:eastAsia="Meiryo UI" w:hAnsi="Meiryo UI"/>
                <w:sz w:val="20"/>
              </w:rPr>
            </w:pPr>
          </w:p>
        </w:tc>
        <w:tc>
          <w:tcPr>
            <w:tcW w:w="77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3EFD" w:rsidRPr="00BD3EFD" w:rsidRDefault="00BD3EFD" w:rsidP="00BD3EFD">
            <w:pPr>
              <w:pStyle w:val="TableParagraph"/>
              <w:numPr>
                <w:ilvl w:val="0"/>
                <w:numId w:val="5"/>
              </w:numPr>
              <w:snapToGrid w:val="0"/>
              <w:spacing w:line="240" w:lineRule="exact"/>
              <w:ind w:left="446" w:hanging="284"/>
              <w:jc w:val="left"/>
              <w:rPr>
                <w:rFonts w:ascii="Meiryo UI" w:eastAsia="Meiryo UI" w:hAnsi="Meiryo UI"/>
                <w:sz w:val="18"/>
                <w:lang w:val="en-US" w:eastAsia="ja-JP"/>
              </w:rPr>
            </w:pPr>
            <w:r w:rsidRPr="009B4BCA">
              <w:rPr>
                <w:rFonts w:ascii="Meiryo UI" w:eastAsia="Meiryo UI" w:hAnsi="Meiryo UI" w:hint="eastAsia"/>
                <w:sz w:val="18"/>
                <w:lang w:eastAsia="ja-JP"/>
              </w:rPr>
              <w:t>患者の症状だけでなく、生活上の問題などにも踏み込んで議論ができている。</w:t>
            </w:r>
          </w:p>
          <w:p w:rsidR="00BD3EFD" w:rsidRPr="00BD3EFD" w:rsidRDefault="00BD3EFD" w:rsidP="00BD3EFD">
            <w:pPr>
              <w:pStyle w:val="TableParagraph"/>
              <w:numPr>
                <w:ilvl w:val="0"/>
                <w:numId w:val="5"/>
              </w:numPr>
              <w:snapToGrid w:val="0"/>
              <w:spacing w:line="240" w:lineRule="exact"/>
              <w:ind w:left="446" w:hanging="284"/>
              <w:jc w:val="left"/>
              <w:rPr>
                <w:rFonts w:ascii="Meiryo UI" w:eastAsia="Meiryo UI" w:hAnsi="Meiryo UI"/>
                <w:sz w:val="18"/>
                <w:lang w:val="en-US" w:eastAsia="ja-JP"/>
              </w:rPr>
            </w:pPr>
            <w:r w:rsidRPr="009B4BCA">
              <w:rPr>
                <w:rFonts w:ascii="Meiryo UI" w:eastAsia="Meiryo UI" w:hAnsi="Meiryo UI" w:hint="eastAsia"/>
                <w:sz w:val="18"/>
                <w:lang w:eastAsia="ja-JP"/>
              </w:rPr>
              <w:t>今後の検査、治療等について分かりやすく説明し、患者が納得の上で合意している</w:t>
            </w:r>
            <w:r>
              <w:rPr>
                <w:rFonts w:ascii="Meiryo UI" w:eastAsia="Meiryo UI" w:hAnsi="Meiryo UI" w:hint="eastAsia"/>
                <w:sz w:val="18"/>
                <w:lang w:eastAsia="ja-JP"/>
              </w:rPr>
              <w:t>。</w:t>
            </w:r>
          </w:p>
        </w:tc>
      </w:tr>
      <w:tr w:rsidR="00BD3EFD" w:rsidRPr="002463ED" w:rsidTr="009F3679">
        <w:trPr>
          <w:trHeight w:val="219"/>
        </w:trPr>
        <w:tc>
          <w:tcPr>
            <w:tcW w:w="196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D3EFD" w:rsidRPr="003C4F88" w:rsidRDefault="00BD3EFD" w:rsidP="003C4F88">
            <w:pPr>
              <w:pStyle w:val="TableParagraph"/>
              <w:snapToGrid w:val="0"/>
              <w:spacing w:line="240" w:lineRule="exact"/>
              <w:ind w:left="102"/>
              <w:jc w:val="both"/>
              <w:rPr>
                <w:rFonts w:ascii="Meiryo UI" w:eastAsia="Meiryo UI" w:hAnsi="Meiryo UI"/>
                <w:sz w:val="20"/>
              </w:rPr>
            </w:pPr>
            <w:r w:rsidRPr="003C4F88">
              <w:rPr>
                <w:rFonts w:ascii="Meiryo UI" w:eastAsia="Meiryo UI" w:hAnsi="Meiryo UI" w:hint="eastAsia"/>
                <w:sz w:val="20"/>
              </w:rPr>
              <w:t>全般評価</w:t>
            </w:r>
          </w:p>
        </w:tc>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right="1"/>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(1)</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33"/>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(2)</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right="13"/>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(3)</w:t>
            </w:r>
          </w:p>
        </w:tc>
        <w:tc>
          <w:tcPr>
            <w:tcW w:w="1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10"/>
              <w:rPr>
                <w:rFonts w:ascii="Meiryo UI" w:eastAsia="Meiryo UI" w:hAnsi="Meiryo UI"/>
                <w:sz w:val="21"/>
              </w:rPr>
            </w:pPr>
            <w:r w:rsidRPr="002463ED">
              <w:rPr>
                <w:rFonts w:ascii="Meiryo UI" w:eastAsia="Meiryo UI" w:hAnsi="Meiryo UI"/>
                <w:sz w:val="21"/>
              </w:rPr>
              <w:t>□</w:t>
            </w:r>
            <w:r w:rsidR="009F3679">
              <w:rPr>
                <w:rFonts w:ascii="Meiryo UI" w:eastAsia="Meiryo UI" w:hAnsi="Meiryo UI" w:hint="eastAsia"/>
                <w:sz w:val="18"/>
              </w:rPr>
              <w:t>(4)</w:t>
            </w:r>
          </w:p>
        </w:tc>
        <w:tc>
          <w:tcPr>
            <w:tcW w:w="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3EFD" w:rsidRPr="002463ED" w:rsidRDefault="00BD3EFD" w:rsidP="003C4F88">
            <w:pPr>
              <w:pStyle w:val="TableParagraph"/>
              <w:snapToGrid w:val="0"/>
              <w:spacing w:line="240" w:lineRule="exact"/>
              <w:ind w:left="6"/>
              <w:rPr>
                <w:rFonts w:ascii="Meiryo UI" w:eastAsia="Meiryo UI" w:hAnsi="Meiryo UI"/>
                <w:sz w:val="21"/>
              </w:rPr>
            </w:pPr>
            <w:r w:rsidRPr="002463ED">
              <w:rPr>
                <w:rFonts w:ascii="Meiryo UI" w:eastAsia="Meiryo UI" w:hAnsi="Meiryo UI"/>
                <w:sz w:val="21"/>
              </w:rPr>
              <w:t>□</w:t>
            </w:r>
          </w:p>
        </w:tc>
      </w:tr>
      <w:tr w:rsidR="00BD3EFD" w:rsidRPr="002463ED" w:rsidTr="009F3679">
        <w:trPr>
          <w:trHeight w:val="219"/>
        </w:trPr>
        <w:tc>
          <w:tcPr>
            <w:tcW w:w="196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BD3EFD" w:rsidRPr="003C4F88" w:rsidRDefault="00BD3EFD" w:rsidP="003C4F88">
            <w:pPr>
              <w:pStyle w:val="TableParagraph"/>
              <w:snapToGrid w:val="0"/>
              <w:spacing w:line="240" w:lineRule="exact"/>
              <w:ind w:left="102"/>
              <w:jc w:val="both"/>
              <w:rPr>
                <w:rFonts w:ascii="Meiryo UI" w:eastAsia="Meiryo UI" w:hAnsi="Meiryo UI"/>
                <w:sz w:val="20"/>
              </w:rPr>
            </w:pPr>
          </w:p>
        </w:tc>
        <w:tc>
          <w:tcPr>
            <w:tcW w:w="77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F3679" w:rsidRDefault="009F3679" w:rsidP="009F3679">
            <w:pPr>
              <w:pStyle w:val="TableParagraph"/>
              <w:numPr>
                <w:ilvl w:val="0"/>
                <w:numId w:val="5"/>
              </w:numPr>
              <w:snapToGrid w:val="0"/>
              <w:spacing w:line="240" w:lineRule="exact"/>
              <w:ind w:left="446" w:hanging="284"/>
              <w:jc w:val="left"/>
              <w:rPr>
                <w:rFonts w:ascii="Meiryo UI" w:eastAsia="Meiryo UI" w:hAnsi="Meiryo UI"/>
                <w:sz w:val="18"/>
                <w:lang w:val="en-US" w:eastAsia="ja-JP"/>
              </w:rPr>
            </w:pPr>
            <w:r w:rsidRPr="009B4BCA">
              <w:rPr>
                <w:rFonts w:ascii="Meiryo UI" w:eastAsia="Meiryo UI" w:hAnsi="Meiryo UI" w:hint="eastAsia"/>
                <w:sz w:val="18"/>
                <w:lang w:eastAsia="ja-JP"/>
              </w:rPr>
              <w:t>時間効率や流れに関して不自然さのない診療ができている。</w:t>
            </w:r>
          </w:p>
          <w:p w:rsidR="00BD3EFD" w:rsidRPr="009F3679" w:rsidRDefault="009F3679" w:rsidP="009F3679">
            <w:pPr>
              <w:pStyle w:val="TableParagraph"/>
              <w:numPr>
                <w:ilvl w:val="0"/>
                <w:numId w:val="5"/>
              </w:numPr>
              <w:snapToGrid w:val="0"/>
              <w:spacing w:line="240" w:lineRule="exact"/>
              <w:ind w:left="446" w:hanging="284"/>
              <w:jc w:val="left"/>
              <w:rPr>
                <w:rFonts w:ascii="Meiryo UI" w:eastAsia="Meiryo UI" w:hAnsi="Meiryo UI"/>
                <w:sz w:val="18"/>
                <w:lang w:val="en-US" w:eastAsia="ja-JP"/>
              </w:rPr>
            </w:pPr>
            <w:r w:rsidRPr="009F3679">
              <w:rPr>
                <w:rFonts w:ascii="Meiryo UI" w:eastAsia="Meiryo UI" w:hAnsi="Meiryo UI" w:hint="eastAsia"/>
                <w:sz w:val="18"/>
                <w:lang w:val="en-US" w:eastAsia="ja-JP"/>
              </w:rPr>
              <w:t>その他、家庭医として不適切な行動や言動がみられない。</w:t>
            </w:r>
          </w:p>
        </w:tc>
      </w:tr>
    </w:tbl>
    <w:p w:rsidR="009F3679" w:rsidRDefault="009F3679" w:rsidP="00815A30">
      <w:pPr>
        <w:rPr>
          <w:rFonts w:ascii="Meiryo UI" w:eastAsia="Meiryo UI" w:hAnsi="Meiryo UI"/>
        </w:rPr>
      </w:pPr>
    </w:p>
    <w:tbl>
      <w:tblPr>
        <w:tblStyle w:val="a4"/>
        <w:tblW w:w="0" w:type="auto"/>
        <w:tblLook w:val="04A0" w:firstRow="1" w:lastRow="0" w:firstColumn="1" w:lastColumn="0" w:noHBand="0" w:noVBand="1"/>
      </w:tblPr>
      <w:tblGrid>
        <w:gridCol w:w="1271"/>
        <w:gridCol w:w="1134"/>
        <w:gridCol w:w="1843"/>
        <w:gridCol w:w="1134"/>
        <w:gridCol w:w="1559"/>
        <w:gridCol w:w="2795"/>
      </w:tblGrid>
      <w:tr w:rsidR="009F3679" w:rsidRPr="002463ED" w:rsidTr="00217023">
        <w:tc>
          <w:tcPr>
            <w:tcW w:w="1271" w:type="dxa"/>
            <w:shd w:val="clear" w:color="auto" w:fill="D9D9D9" w:themeFill="background1" w:themeFillShade="D9"/>
          </w:tcPr>
          <w:p w:rsidR="009F3679" w:rsidRDefault="009F3679" w:rsidP="00F83689">
            <w:pPr>
              <w:rPr>
                <w:rFonts w:ascii="Meiryo UI" w:eastAsia="Meiryo UI" w:hAnsi="Meiryo UI"/>
              </w:rPr>
            </w:pPr>
            <w:r>
              <w:rPr>
                <w:rFonts w:ascii="Meiryo UI" w:eastAsia="Meiryo UI" w:hAnsi="Meiryo UI" w:hint="eastAsia"/>
              </w:rPr>
              <w:t>観察時間：</w:t>
            </w:r>
          </w:p>
        </w:tc>
        <w:tc>
          <w:tcPr>
            <w:tcW w:w="1134" w:type="dxa"/>
          </w:tcPr>
          <w:p w:rsidR="009F3679" w:rsidRPr="002463ED" w:rsidRDefault="009F3679" w:rsidP="00F83689">
            <w:pPr>
              <w:rPr>
                <w:rFonts w:ascii="Meiryo UI" w:eastAsia="Meiryo UI" w:hAnsi="Meiryo UI"/>
              </w:rPr>
            </w:pPr>
            <w:r>
              <w:rPr>
                <w:rFonts w:ascii="Meiryo UI" w:eastAsia="Meiryo UI" w:hAnsi="Meiryo UI" w:hint="eastAsia"/>
              </w:rPr>
              <w:t>(</w:t>
            </w:r>
            <w:r>
              <w:rPr>
                <w:rFonts w:ascii="Meiryo UI" w:eastAsia="Meiryo UI" w:hAnsi="Meiryo UI"/>
              </w:rPr>
              <w:t xml:space="preserve"> </w:t>
            </w:r>
            <w:r w:rsidR="00217023">
              <w:rPr>
                <w:rFonts w:ascii="Meiryo UI" w:eastAsia="Meiryo UI" w:hAnsi="Meiryo UI"/>
              </w:rPr>
              <w:t xml:space="preserve">  </w:t>
            </w:r>
            <w:r>
              <w:rPr>
                <w:rFonts w:ascii="Meiryo UI" w:eastAsia="Meiryo UI" w:hAnsi="Meiryo UI" w:hint="eastAsia"/>
              </w:rPr>
              <w:t xml:space="preserve"> )分</w:t>
            </w:r>
          </w:p>
        </w:tc>
        <w:tc>
          <w:tcPr>
            <w:tcW w:w="1843" w:type="dxa"/>
            <w:shd w:val="clear" w:color="auto" w:fill="D9D9D9" w:themeFill="background1" w:themeFillShade="D9"/>
          </w:tcPr>
          <w:p w:rsidR="009F3679" w:rsidRPr="002463ED" w:rsidRDefault="009F3679" w:rsidP="00F83689">
            <w:pPr>
              <w:rPr>
                <w:rFonts w:ascii="Meiryo UI" w:eastAsia="Meiryo UI" w:hAnsi="Meiryo UI"/>
              </w:rPr>
            </w:pPr>
            <w:r>
              <w:rPr>
                <w:rFonts w:ascii="Meiryo UI" w:eastAsia="Meiryo UI" w:hAnsi="Meiryo UI" w:hint="eastAsia"/>
              </w:rPr>
              <w:t>ﾌｨｰﾄﾞﾊﾞｯｸ時間：</w:t>
            </w:r>
          </w:p>
        </w:tc>
        <w:tc>
          <w:tcPr>
            <w:tcW w:w="1134" w:type="dxa"/>
          </w:tcPr>
          <w:p w:rsidR="009F3679" w:rsidRPr="002463ED" w:rsidRDefault="00217023" w:rsidP="00F83689">
            <w:pPr>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 xml:space="preserve"> )分</w:t>
            </w:r>
          </w:p>
        </w:tc>
        <w:tc>
          <w:tcPr>
            <w:tcW w:w="1559" w:type="dxa"/>
            <w:shd w:val="clear" w:color="auto" w:fill="D9D9D9" w:themeFill="background1" w:themeFillShade="D9"/>
          </w:tcPr>
          <w:p w:rsidR="009F3679" w:rsidRDefault="00217023" w:rsidP="00F83689">
            <w:pPr>
              <w:rPr>
                <w:rFonts w:ascii="Meiryo UI" w:eastAsia="Meiryo UI" w:hAnsi="Meiryo UI"/>
              </w:rPr>
            </w:pPr>
            <w:r>
              <w:rPr>
                <w:rFonts w:ascii="Meiryo UI" w:eastAsia="Meiryo UI" w:hAnsi="Meiryo UI" w:hint="eastAsia"/>
              </w:rPr>
              <w:t>専攻医署名</w:t>
            </w:r>
            <w:r w:rsidR="009F3679">
              <w:rPr>
                <w:rFonts w:ascii="Meiryo UI" w:eastAsia="Meiryo UI" w:hAnsi="Meiryo UI" w:hint="eastAsia"/>
              </w:rPr>
              <w:t>：</w:t>
            </w:r>
          </w:p>
        </w:tc>
        <w:tc>
          <w:tcPr>
            <w:tcW w:w="2795" w:type="dxa"/>
          </w:tcPr>
          <w:p w:rsidR="009F3679" w:rsidRPr="002463ED" w:rsidRDefault="009F3679" w:rsidP="00F83689">
            <w:pPr>
              <w:rPr>
                <w:rFonts w:ascii="Meiryo UI" w:eastAsia="Meiryo UI" w:hAnsi="Meiryo UI"/>
              </w:rPr>
            </w:pPr>
          </w:p>
        </w:tc>
      </w:tr>
    </w:tbl>
    <w:p w:rsidR="009F3679" w:rsidRDefault="009F3679" w:rsidP="00815A30">
      <w:pPr>
        <w:rPr>
          <w:rFonts w:ascii="Meiryo UI" w:eastAsia="Meiryo UI" w:hAnsi="Meiryo UI"/>
        </w:rPr>
      </w:pPr>
    </w:p>
    <w:tbl>
      <w:tblPr>
        <w:tblStyle w:val="a4"/>
        <w:tblW w:w="0" w:type="auto"/>
        <w:tblLook w:val="04A0" w:firstRow="1" w:lastRow="0" w:firstColumn="1" w:lastColumn="0" w:noHBand="0" w:noVBand="1"/>
      </w:tblPr>
      <w:tblGrid>
        <w:gridCol w:w="1696"/>
        <w:gridCol w:w="8040"/>
      </w:tblGrid>
      <w:tr w:rsidR="00217023" w:rsidTr="00217023">
        <w:trPr>
          <w:trHeight w:val="1858"/>
        </w:trPr>
        <w:tc>
          <w:tcPr>
            <w:tcW w:w="1696" w:type="dxa"/>
            <w:shd w:val="clear" w:color="auto" w:fill="D9D9D9" w:themeFill="background1" w:themeFillShade="D9"/>
          </w:tcPr>
          <w:p w:rsidR="00217023" w:rsidRDefault="00217023" w:rsidP="00815A30">
            <w:pPr>
              <w:rPr>
                <w:rFonts w:ascii="Meiryo UI" w:eastAsia="Meiryo UI" w:hAnsi="Meiryo UI"/>
              </w:rPr>
            </w:pPr>
            <w:r>
              <w:rPr>
                <w:rFonts w:ascii="Meiryo UI" w:eastAsia="Meiryo UI" w:hAnsi="Meiryo UI" w:hint="eastAsia"/>
              </w:rPr>
              <w:t>良かった点：</w:t>
            </w:r>
          </w:p>
        </w:tc>
        <w:tc>
          <w:tcPr>
            <w:tcW w:w="8040" w:type="dxa"/>
          </w:tcPr>
          <w:p w:rsidR="00217023" w:rsidRDefault="00217023" w:rsidP="00217023">
            <w:pPr>
              <w:pStyle w:val="a3"/>
              <w:numPr>
                <w:ilvl w:val="0"/>
                <w:numId w:val="6"/>
              </w:numPr>
              <w:ind w:leftChars="0" w:left="313" w:hanging="313"/>
              <w:rPr>
                <w:rFonts w:ascii="Meiryo UI" w:eastAsia="Meiryo UI" w:hAnsi="Meiryo UI"/>
              </w:rPr>
            </w:pPr>
            <w:r>
              <w:rPr>
                <w:rFonts w:ascii="Meiryo UI" w:eastAsia="Meiryo UI" w:hAnsi="Meiryo UI" w:hint="eastAsia"/>
              </w:rPr>
              <w:t xml:space="preserve">　</w:t>
            </w:r>
          </w:p>
          <w:p w:rsidR="00217023" w:rsidRDefault="00217023" w:rsidP="00217023">
            <w:pPr>
              <w:pStyle w:val="a3"/>
              <w:numPr>
                <w:ilvl w:val="0"/>
                <w:numId w:val="6"/>
              </w:numPr>
              <w:ind w:leftChars="0" w:left="313" w:hanging="313"/>
              <w:rPr>
                <w:rFonts w:ascii="Meiryo UI" w:eastAsia="Meiryo UI" w:hAnsi="Meiryo UI"/>
              </w:rPr>
            </w:pPr>
            <w:r>
              <w:rPr>
                <w:rFonts w:ascii="Meiryo UI" w:eastAsia="Meiryo UI" w:hAnsi="Meiryo UI" w:hint="eastAsia"/>
              </w:rPr>
              <w:t xml:space="preserve">　</w:t>
            </w:r>
          </w:p>
          <w:p w:rsidR="00217023" w:rsidRDefault="00217023" w:rsidP="00217023">
            <w:pPr>
              <w:pStyle w:val="a3"/>
              <w:numPr>
                <w:ilvl w:val="0"/>
                <w:numId w:val="6"/>
              </w:numPr>
              <w:ind w:leftChars="0" w:left="313" w:hanging="313"/>
              <w:rPr>
                <w:rFonts w:ascii="Meiryo UI" w:eastAsia="Meiryo UI" w:hAnsi="Meiryo UI"/>
              </w:rPr>
            </w:pPr>
            <w:r>
              <w:rPr>
                <w:rFonts w:ascii="Meiryo UI" w:eastAsia="Meiryo UI" w:hAnsi="Meiryo UI" w:hint="eastAsia"/>
              </w:rPr>
              <w:t xml:space="preserve">　</w:t>
            </w:r>
          </w:p>
          <w:p w:rsidR="00217023" w:rsidRPr="00217023" w:rsidRDefault="00217023" w:rsidP="00217023">
            <w:pPr>
              <w:pStyle w:val="a3"/>
              <w:numPr>
                <w:ilvl w:val="0"/>
                <w:numId w:val="6"/>
              </w:numPr>
              <w:ind w:leftChars="0" w:left="313" w:hanging="313"/>
              <w:rPr>
                <w:rFonts w:ascii="Meiryo UI" w:eastAsia="Meiryo UI" w:hAnsi="Meiryo UI"/>
              </w:rPr>
            </w:pPr>
            <w:r>
              <w:rPr>
                <w:rFonts w:ascii="Meiryo UI" w:eastAsia="Meiryo UI" w:hAnsi="Meiryo UI" w:hint="eastAsia"/>
              </w:rPr>
              <w:t xml:space="preserve">　</w:t>
            </w:r>
          </w:p>
        </w:tc>
      </w:tr>
      <w:tr w:rsidR="00217023" w:rsidTr="00217023">
        <w:trPr>
          <w:trHeight w:val="1970"/>
        </w:trPr>
        <w:tc>
          <w:tcPr>
            <w:tcW w:w="1696" w:type="dxa"/>
            <w:shd w:val="clear" w:color="auto" w:fill="D9D9D9" w:themeFill="background1" w:themeFillShade="D9"/>
          </w:tcPr>
          <w:p w:rsidR="00217023" w:rsidRDefault="00217023" w:rsidP="00815A30">
            <w:pPr>
              <w:rPr>
                <w:rFonts w:ascii="Meiryo UI" w:eastAsia="Meiryo UI" w:hAnsi="Meiryo UI"/>
              </w:rPr>
            </w:pPr>
            <w:r>
              <w:rPr>
                <w:rFonts w:ascii="Meiryo UI" w:eastAsia="Meiryo UI" w:hAnsi="Meiryo UI" w:hint="eastAsia"/>
              </w:rPr>
              <w:t>改善すべき点：</w:t>
            </w:r>
          </w:p>
        </w:tc>
        <w:tc>
          <w:tcPr>
            <w:tcW w:w="8040" w:type="dxa"/>
          </w:tcPr>
          <w:p w:rsidR="00217023" w:rsidRDefault="00217023" w:rsidP="00217023">
            <w:pPr>
              <w:pStyle w:val="a3"/>
              <w:numPr>
                <w:ilvl w:val="0"/>
                <w:numId w:val="6"/>
              </w:numPr>
              <w:ind w:leftChars="0" w:left="313" w:hanging="313"/>
              <w:rPr>
                <w:rFonts w:ascii="Meiryo UI" w:eastAsia="Meiryo UI" w:hAnsi="Meiryo UI"/>
              </w:rPr>
            </w:pPr>
            <w:r>
              <w:rPr>
                <w:rFonts w:ascii="Meiryo UI" w:eastAsia="Meiryo UI" w:hAnsi="Meiryo UI" w:hint="eastAsia"/>
              </w:rPr>
              <w:t xml:space="preserve">　</w:t>
            </w:r>
          </w:p>
          <w:p w:rsidR="00217023" w:rsidRDefault="00217023" w:rsidP="00217023">
            <w:pPr>
              <w:pStyle w:val="a3"/>
              <w:numPr>
                <w:ilvl w:val="0"/>
                <w:numId w:val="6"/>
              </w:numPr>
              <w:ind w:leftChars="0" w:left="313" w:hanging="313"/>
              <w:rPr>
                <w:rFonts w:ascii="Meiryo UI" w:eastAsia="Meiryo UI" w:hAnsi="Meiryo UI"/>
              </w:rPr>
            </w:pPr>
            <w:r>
              <w:rPr>
                <w:rFonts w:ascii="Meiryo UI" w:eastAsia="Meiryo UI" w:hAnsi="Meiryo UI" w:hint="eastAsia"/>
              </w:rPr>
              <w:t xml:space="preserve">　</w:t>
            </w:r>
          </w:p>
          <w:p w:rsidR="00217023" w:rsidRDefault="00217023" w:rsidP="00217023">
            <w:pPr>
              <w:pStyle w:val="a3"/>
              <w:numPr>
                <w:ilvl w:val="0"/>
                <w:numId w:val="6"/>
              </w:numPr>
              <w:ind w:leftChars="0" w:left="313" w:hanging="313"/>
              <w:rPr>
                <w:rFonts w:ascii="Meiryo UI" w:eastAsia="Meiryo UI" w:hAnsi="Meiryo UI"/>
              </w:rPr>
            </w:pPr>
            <w:r>
              <w:rPr>
                <w:rFonts w:ascii="Meiryo UI" w:eastAsia="Meiryo UI" w:hAnsi="Meiryo UI" w:hint="eastAsia"/>
              </w:rPr>
              <w:t xml:space="preserve">　</w:t>
            </w:r>
          </w:p>
          <w:p w:rsidR="00217023" w:rsidRDefault="00217023" w:rsidP="00217023">
            <w:pPr>
              <w:pStyle w:val="a3"/>
              <w:numPr>
                <w:ilvl w:val="0"/>
                <w:numId w:val="6"/>
              </w:numPr>
              <w:ind w:leftChars="0" w:left="313" w:hanging="313"/>
              <w:rPr>
                <w:rFonts w:ascii="Meiryo UI" w:eastAsia="Meiryo UI" w:hAnsi="Meiryo UI"/>
              </w:rPr>
            </w:pPr>
            <w:r>
              <w:rPr>
                <w:rFonts w:ascii="Meiryo UI" w:eastAsia="Meiryo UI" w:hAnsi="Meiryo UI" w:hint="eastAsia"/>
              </w:rPr>
              <w:t xml:space="preserve">　</w:t>
            </w:r>
          </w:p>
          <w:p w:rsidR="00217023" w:rsidRDefault="00217023" w:rsidP="00815A30">
            <w:pPr>
              <w:rPr>
                <w:rFonts w:ascii="Meiryo UI" w:eastAsia="Meiryo UI" w:hAnsi="Meiryo UI"/>
              </w:rPr>
            </w:pPr>
          </w:p>
        </w:tc>
      </w:tr>
    </w:tbl>
    <w:p w:rsidR="00102F6C" w:rsidRDefault="00102F6C" w:rsidP="00815A30">
      <w:pPr>
        <w:rPr>
          <w:rFonts w:ascii="Century" w:eastAsia="ＭＳ 明朝" w:hAnsi="Century"/>
        </w:rPr>
      </w:pPr>
    </w:p>
    <w:sectPr w:rsidR="00102F6C" w:rsidSect="00815A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165" w:rsidRDefault="00971165" w:rsidP="000C5942">
      <w:r>
        <w:separator/>
      </w:r>
    </w:p>
  </w:endnote>
  <w:endnote w:type="continuationSeparator" w:id="0">
    <w:p w:rsidR="00971165" w:rsidRDefault="00971165" w:rsidP="000C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165" w:rsidRDefault="00971165" w:rsidP="000C5942">
      <w:r>
        <w:separator/>
      </w:r>
    </w:p>
  </w:footnote>
  <w:footnote w:type="continuationSeparator" w:id="0">
    <w:p w:rsidR="00971165" w:rsidRDefault="00971165" w:rsidP="000C59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227"/>
    <w:multiLevelType w:val="hybridMultilevel"/>
    <w:tmpl w:val="36B8A998"/>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F1F6E"/>
    <w:multiLevelType w:val="hybridMultilevel"/>
    <w:tmpl w:val="C0180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963001"/>
    <w:multiLevelType w:val="hybridMultilevel"/>
    <w:tmpl w:val="B5D09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D71F9"/>
    <w:multiLevelType w:val="hybridMultilevel"/>
    <w:tmpl w:val="557CF4EC"/>
    <w:lvl w:ilvl="0" w:tplc="0409000B">
      <w:start w:val="1"/>
      <w:numFmt w:val="bullet"/>
      <w:lvlText w:val=""/>
      <w:lvlJc w:val="left"/>
      <w:pPr>
        <w:ind w:left="582" w:hanging="420"/>
      </w:pPr>
      <w:rPr>
        <w:rFonts w:ascii="Wingdings" w:hAnsi="Wingdings" w:hint="default"/>
      </w:rPr>
    </w:lvl>
    <w:lvl w:ilvl="1" w:tplc="0409000B" w:tentative="1">
      <w:start w:val="1"/>
      <w:numFmt w:val="bullet"/>
      <w:lvlText w:val=""/>
      <w:lvlJc w:val="left"/>
      <w:pPr>
        <w:ind w:left="1002" w:hanging="420"/>
      </w:pPr>
      <w:rPr>
        <w:rFonts w:ascii="Wingdings" w:hAnsi="Wingdings" w:hint="default"/>
      </w:rPr>
    </w:lvl>
    <w:lvl w:ilvl="2" w:tplc="0409000D">
      <w:start w:val="1"/>
      <w:numFmt w:val="bullet"/>
      <w:lvlText w:val=""/>
      <w:lvlJc w:val="left"/>
      <w:pPr>
        <w:ind w:left="1422" w:hanging="420"/>
      </w:pPr>
      <w:rPr>
        <w:rFonts w:ascii="Wingdings" w:hAnsi="Wingdings" w:hint="default"/>
      </w:rPr>
    </w:lvl>
    <w:lvl w:ilvl="3" w:tplc="04090001" w:tentative="1">
      <w:start w:val="1"/>
      <w:numFmt w:val="bullet"/>
      <w:lvlText w:val=""/>
      <w:lvlJc w:val="left"/>
      <w:pPr>
        <w:ind w:left="1842" w:hanging="420"/>
      </w:pPr>
      <w:rPr>
        <w:rFonts w:ascii="Wingdings" w:hAnsi="Wingdings" w:hint="default"/>
      </w:rPr>
    </w:lvl>
    <w:lvl w:ilvl="4" w:tplc="0409000B" w:tentative="1">
      <w:start w:val="1"/>
      <w:numFmt w:val="bullet"/>
      <w:lvlText w:val=""/>
      <w:lvlJc w:val="left"/>
      <w:pPr>
        <w:ind w:left="2262" w:hanging="420"/>
      </w:pPr>
      <w:rPr>
        <w:rFonts w:ascii="Wingdings" w:hAnsi="Wingdings" w:hint="default"/>
      </w:rPr>
    </w:lvl>
    <w:lvl w:ilvl="5" w:tplc="0409000D" w:tentative="1">
      <w:start w:val="1"/>
      <w:numFmt w:val="bullet"/>
      <w:lvlText w:val=""/>
      <w:lvlJc w:val="left"/>
      <w:pPr>
        <w:ind w:left="2682" w:hanging="420"/>
      </w:pPr>
      <w:rPr>
        <w:rFonts w:ascii="Wingdings" w:hAnsi="Wingdings" w:hint="default"/>
      </w:rPr>
    </w:lvl>
    <w:lvl w:ilvl="6" w:tplc="04090001" w:tentative="1">
      <w:start w:val="1"/>
      <w:numFmt w:val="bullet"/>
      <w:lvlText w:val=""/>
      <w:lvlJc w:val="left"/>
      <w:pPr>
        <w:ind w:left="3102" w:hanging="420"/>
      </w:pPr>
      <w:rPr>
        <w:rFonts w:ascii="Wingdings" w:hAnsi="Wingdings" w:hint="default"/>
      </w:rPr>
    </w:lvl>
    <w:lvl w:ilvl="7" w:tplc="0409000B" w:tentative="1">
      <w:start w:val="1"/>
      <w:numFmt w:val="bullet"/>
      <w:lvlText w:val=""/>
      <w:lvlJc w:val="left"/>
      <w:pPr>
        <w:ind w:left="3522" w:hanging="420"/>
      </w:pPr>
      <w:rPr>
        <w:rFonts w:ascii="Wingdings" w:hAnsi="Wingdings" w:hint="default"/>
      </w:rPr>
    </w:lvl>
    <w:lvl w:ilvl="8" w:tplc="0409000D" w:tentative="1">
      <w:start w:val="1"/>
      <w:numFmt w:val="bullet"/>
      <w:lvlText w:val=""/>
      <w:lvlJc w:val="left"/>
      <w:pPr>
        <w:ind w:left="3942" w:hanging="420"/>
      </w:pPr>
      <w:rPr>
        <w:rFonts w:ascii="Wingdings" w:hAnsi="Wingdings" w:hint="default"/>
      </w:rPr>
    </w:lvl>
  </w:abstractNum>
  <w:abstractNum w:abstractNumId="4" w15:restartNumberingAfterBreak="0">
    <w:nsid w:val="29A60709"/>
    <w:multiLevelType w:val="hybridMultilevel"/>
    <w:tmpl w:val="E4BEC7D2"/>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D83311"/>
    <w:multiLevelType w:val="hybridMultilevel"/>
    <w:tmpl w:val="8F683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30"/>
    <w:rsid w:val="0003355F"/>
    <w:rsid w:val="000B4374"/>
    <w:rsid w:val="000C5942"/>
    <w:rsid w:val="00102F6C"/>
    <w:rsid w:val="00141932"/>
    <w:rsid w:val="001B41EC"/>
    <w:rsid w:val="002046B8"/>
    <w:rsid w:val="00217023"/>
    <w:rsid w:val="002463ED"/>
    <w:rsid w:val="00325759"/>
    <w:rsid w:val="003C4F88"/>
    <w:rsid w:val="003E2367"/>
    <w:rsid w:val="004B52EF"/>
    <w:rsid w:val="004D751C"/>
    <w:rsid w:val="00600E0C"/>
    <w:rsid w:val="00815A30"/>
    <w:rsid w:val="00875B6E"/>
    <w:rsid w:val="008B61BE"/>
    <w:rsid w:val="008F29B1"/>
    <w:rsid w:val="00947A40"/>
    <w:rsid w:val="00970503"/>
    <w:rsid w:val="00971165"/>
    <w:rsid w:val="009B4BCA"/>
    <w:rsid w:val="009F3679"/>
    <w:rsid w:val="00A378AB"/>
    <w:rsid w:val="00AC4F8B"/>
    <w:rsid w:val="00B203DC"/>
    <w:rsid w:val="00BD3EFD"/>
    <w:rsid w:val="00CB7915"/>
    <w:rsid w:val="00DF3EDA"/>
    <w:rsid w:val="00EB5CC2"/>
    <w:rsid w:val="00ED6C2B"/>
    <w:rsid w:val="00F34401"/>
    <w:rsid w:val="00FF0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6AE015C-8D16-4584-B3E7-B7CD316B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9B1"/>
    <w:pPr>
      <w:ind w:leftChars="400" w:left="840"/>
    </w:pPr>
  </w:style>
  <w:style w:type="table" w:styleId="a4">
    <w:name w:val="Table Grid"/>
    <w:basedOn w:val="a1"/>
    <w:uiPriority w:val="39"/>
    <w:rsid w:val="00B20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02F6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102F6C"/>
    <w:pPr>
      <w:autoSpaceDE w:val="0"/>
      <w:autoSpaceDN w:val="0"/>
      <w:spacing w:before="1"/>
      <w:ind w:left="238"/>
      <w:jc w:val="left"/>
    </w:pPr>
    <w:rPr>
      <w:rFonts w:ascii="ＭＳ 明朝" w:eastAsia="ＭＳ 明朝" w:hAnsi="ＭＳ 明朝" w:cs="ＭＳ 明朝"/>
      <w:kern w:val="0"/>
      <w:szCs w:val="21"/>
      <w:lang w:val="ja-JP" w:bidi="ja-JP"/>
    </w:rPr>
  </w:style>
  <w:style w:type="character" w:customStyle="1" w:styleId="a6">
    <w:name w:val="本文 (文字)"/>
    <w:basedOn w:val="a0"/>
    <w:link w:val="a5"/>
    <w:uiPriority w:val="1"/>
    <w:rsid w:val="00102F6C"/>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102F6C"/>
    <w:pPr>
      <w:autoSpaceDE w:val="0"/>
      <w:autoSpaceDN w:val="0"/>
      <w:spacing w:line="269" w:lineRule="exact"/>
      <w:jc w:val="center"/>
    </w:pPr>
    <w:rPr>
      <w:rFonts w:ascii="ＭＳ 明朝" w:eastAsia="ＭＳ 明朝" w:hAnsi="ＭＳ 明朝" w:cs="ＭＳ 明朝"/>
      <w:kern w:val="0"/>
      <w:sz w:val="22"/>
      <w:lang w:val="ja-JP" w:bidi="ja-JP"/>
    </w:rPr>
  </w:style>
  <w:style w:type="paragraph" w:styleId="a7">
    <w:name w:val="header"/>
    <w:basedOn w:val="a"/>
    <w:link w:val="a8"/>
    <w:uiPriority w:val="99"/>
    <w:unhideWhenUsed/>
    <w:rsid w:val="000C5942"/>
    <w:pPr>
      <w:tabs>
        <w:tab w:val="center" w:pos="4252"/>
        <w:tab w:val="right" w:pos="8504"/>
      </w:tabs>
      <w:snapToGrid w:val="0"/>
    </w:pPr>
  </w:style>
  <w:style w:type="character" w:customStyle="1" w:styleId="a8">
    <w:name w:val="ヘッダー (文字)"/>
    <w:basedOn w:val="a0"/>
    <w:link w:val="a7"/>
    <w:uiPriority w:val="99"/>
    <w:rsid w:val="000C5942"/>
  </w:style>
  <w:style w:type="paragraph" w:styleId="a9">
    <w:name w:val="footer"/>
    <w:basedOn w:val="a"/>
    <w:link w:val="aa"/>
    <w:uiPriority w:val="99"/>
    <w:unhideWhenUsed/>
    <w:rsid w:val="000C5942"/>
    <w:pPr>
      <w:tabs>
        <w:tab w:val="center" w:pos="4252"/>
        <w:tab w:val="right" w:pos="8504"/>
      </w:tabs>
      <w:snapToGrid w:val="0"/>
    </w:pPr>
  </w:style>
  <w:style w:type="character" w:customStyle="1" w:styleId="aa">
    <w:name w:val="フッター (文字)"/>
    <w:basedOn w:val="a0"/>
    <w:link w:val="a9"/>
    <w:uiPriority w:val="99"/>
    <w:rsid w:val="000C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1636</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大西弘高</dc:creator>
  <cp:keywords/>
  <dc:description/>
  <cp:lastModifiedBy>大西弘高</cp:lastModifiedBy>
  <cp:revision>4</cp:revision>
  <dcterms:created xsi:type="dcterms:W3CDTF">2020-04-21T09:52:00Z</dcterms:created>
  <dcterms:modified xsi:type="dcterms:W3CDTF">2020-05-26T09:15:00Z</dcterms:modified>
</cp:coreProperties>
</file>